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79BA" w:rsidRPr="009B587C" w:rsidRDefault="006B79BA" w:rsidP="006B79BA">
      <w:pPr>
        <w:pStyle w:val="Brezrazmikov"/>
        <w:jc w:val="right"/>
        <w:rPr>
          <w:rFonts w:ascii="Times New Roman" w:hAnsi="Times New Roman" w:cs="Times New Roman"/>
          <w:b/>
          <w:i/>
          <w:snapToGrid w:val="0"/>
          <w:u w:val="single"/>
        </w:rPr>
      </w:pPr>
      <w:r w:rsidRPr="009B587C">
        <w:rPr>
          <w:rFonts w:ascii="Times New Roman" w:hAnsi="Times New Roman" w:cs="Times New Roman"/>
          <w:b/>
          <w:i/>
          <w:snapToGrid w:val="0"/>
          <w:u w:val="single"/>
        </w:rPr>
        <w:t>VZOREC POGODBE</w:t>
      </w:r>
    </w:p>
    <w:p w:rsidR="0004497A" w:rsidRPr="009B587C" w:rsidRDefault="0004497A" w:rsidP="00951D7E">
      <w:pPr>
        <w:pStyle w:val="Brezrazmikov"/>
        <w:jc w:val="both"/>
        <w:rPr>
          <w:rFonts w:ascii="Times New Roman" w:hAnsi="Times New Roman" w:cs="Times New Roman"/>
          <w:snapToGrid w:val="0"/>
        </w:rPr>
      </w:pPr>
      <w:r w:rsidRPr="009B587C">
        <w:rPr>
          <w:rFonts w:ascii="Times New Roman" w:hAnsi="Times New Roman" w:cs="Times New Roman"/>
          <w:b/>
          <w:snapToGrid w:val="0"/>
        </w:rPr>
        <w:t>OBČINA KOSTANJEVICA NA KRKI,</w:t>
      </w:r>
      <w:r w:rsidRPr="009B587C">
        <w:rPr>
          <w:rFonts w:ascii="Times New Roman" w:hAnsi="Times New Roman" w:cs="Times New Roman"/>
          <w:snapToGrid w:val="0"/>
        </w:rPr>
        <w:t xml:space="preserve"> Ljubljanska cesta 7, 8311 Kostanjevica na Krki, ki jo zastopa župan, </w:t>
      </w:r>
      <w:r w:rsidR="00686BF2" w:rsidRPr="009B587C">
        <w:rPr>
          <w:rFonts w:ascii="Times New Roman" w:hAnsi="Times New Roman" w:cs="Times New Roman"/>
          <w:snapToGrid w:val="0"/>
        </w:rPr>
        <w:t>Robert Zagorc</w:t>
      </w:r>
      <w:r w:rsidRPr="009B587C">
        <w:rPr>
          <w:rFonts w:ascii="Times New Roman" w:hAnsi="Times New Roman" w:cs="Times New Roman"/>
          <w:snapToGrid w:val="0"/>
        </w:rPr>
        <w:t xml:space="preserve"> (v nadaljevanju občina), matična številka: 2179903, identifikacijska številka za DDV: SI71838449, </w:t>
      </w:r>
    </w:p>
    <w:p w:rsidR="00951D7E" w:rsidRPr="009B587C" w:rsidRDefault="00951D7E" w:rsidP="00951D7E">
      <w:pPr>
        <w:pStyle w:val="Brezrazmikov"/>
        <w:jc w:val="both"/>
        <w:rPr>
          <w:rFonts w:ascii="Times New Roman" w:hAnsi="Times New Roman" w:cs="Times New Roman"/>
          <w:snapToGrid w:val="0"/>
        </w:rPr>
      </w:pPr>
    </w:p>
    <w:p w:rsidR="0004497A" w:rsidRPr="009B587C" w:rsidRDefault="00951D7E" w:rsidP="00951D7E">
      <w:pPr>
        <w:pStyle w:val="Brezrazmikov"/>
        <w:jc w:val="both"/>
        <w:rPr>
          <w:rFonts w:ascii="Times New Roman" w:hAnsi="Times New Roman" w:cs="Times New Roman"/>
          <w:snapToGrid w:val="0"/>
        </w:rPr>
      </w:pPr>
      <w:r w:rsidRPr="009B587C">
        <w:rPr>
          <w:rFonts w:ascii="Times New Roman" w:hAnsi="Times New Roman" w:cs="Times New Roman"/>
          <w:snapToGrid w:val="0"/>
        </w:rPr>
        <w:t>i</w:t>
      </w:r>
      <w:r w:rsidR="0004497A" w:rsidRPr="009B587C">
        <w:rPr>
          <w:rFonts w:ascii="Times New Roman" w:hAnsi="Times New Roman" w:cs="Times New Roman"/>
          <w:snapToGrid w:val="0"/>
        </w:rPr>
        <w:t>n</w:t>
      </w:r>
    </w:p>
    <w:p w:rsidR="00951D7E" w:rsidRPr="009B587C" w:rsidRDefault="00951D7E" w:rsidP="00951D7E">
      <w:pPr>
        <w:pStyle w:val="Brezrazmikov"/>
        <w:jc w:val="both"/>
        <w:rPr>
          <w:rFonts w:ascii="Times New Roman" w:hAnsi="Times New Roman" w:cs="Times New Roman"/>
          <w:snapToGrid w:val="0"/>
        </w:rPr>
      </w:pPr>
    </w:p>
    <w:p w:rsidR="00AA1E47" w:rsidRPr="009B587C" w:rsidRDefault="007C55F4" w:rsidP="00951D7E">
      <w:pPr>
        <w:pStyle w:val="Brezrazmikov"/>
        <w:jc w:val="both"/>
        <w:rPr>
          <w:rFonts w:ascii="Times New Roman" w:hAnsi="Times New Roman" w:cs="Times New Roman"/>
          <w:snapToGrid w:val="0"/>
          <w:color w:val="000000"/>
        </w:rPr>
      </w:pPr>
      <w:r w:rsidRPr="009B587C">
        <w:rPr>
          <w:rFonts w:ascii="Times New Roman" w:hAnsi="Times New Roman" w:cs="Times New Roman"/>
          <w:snapToGrid w:val="0"/>
        </w:rPr>
        <w:t>_____________________________________</w:t>
      </w:r>
      <w:r w:rsidR="0004497A" w:rsidRPr="009B587C">
        <w:rPr>
          <w:rFonts w:ascii="Times New Roman" w:hAnsi="Times New Roman" w:cs="Times New Roman"/>
          <w:snapToGrid w:val="0"/>
        </w:rPr>
        <w:t xml:space="preserve">, ki ga zastopa predsednica </w:t>
      </w:r>
      <w:r w:rsidRPr="009B587C">
        <w:rPr>
          <w:rFonts w:ascii="Times New Roman" w:hAnsi="Times New Roman" w:cs="Times New Roman"/>
          <w:snapToGrid w:val="0"/>
        </w:rPr>
        <w:t>___________________</w:t>
      </w:r>
      <w:r w:rsidR="0004497A" w:rsidRPr="009B587C">
        <w:rPr>
          <w:rFonts w:ascii="Times New Roman" w:hAnsi="Times New Roman" w:cs="Times New Roman"/>
          <w:snapToGrid w:val="0"/>
        </w:rPr>
        <w:t xml:space="preserve">(v nadaljevanju izvajalec), matična številka: </w:t>
      </w:r>
      <w:r w:rsidRPr="009B587C">
        <w:rPr>
          <w:rFonts w:ascii="Times New Roman" w:hAnsi="Times New Roman" w:cs="Times New Roman"/>
          <w:snapToGrid w:val="0"/>
        </w:rPr>
        <w:t>_____________________</w:t>
      </w:r>
      <w:r w:rsidR="0004497A" w:rsidRPr="009B587C">
        <w:rPr>
          <w:rFonts w:ascii="Times New Roman" w:hAnsi="Times New Roman" w:cs="Times New Roman"/>
          <w:snapToGrid w:val="0"/>
        </w:rPr>
        <w:t xml:space="preserve">, identifikacijska številka za DDV: </w:t>
      </w:r>
      <w:r w:rsidRPr="009B587C">
        <w:rPr>
          <w:rFonts w:ascii="Times New Roman" w:hAnsi="Times New Roman" w:cs="Times New Roman"/>
          <w:snapToGrid w:val="0"/>
        </w:rPr>
        <w:t>______________________</w:t>
      </w:r>
      <w:r w:rsidR="0004497A" w:rsidRPr="009B587C">
        <w:rPr>
          <w:rFonts w:ascii="Times New Roman" w:hAnsi="Times New Roman" w:cs="Times New Roman"/>
          <w:snapToGrid w:val="0"/>
        </w:rPr>
        <w:t>, transakcijski račun (</w:t>
      </w:r>
      <w:r w:rsidRPr="009B587C">
        <w:rPr>
          <w:rFonts w:ascii="Times New Roman" w:hAnsi="Times New Roman" w:cs="Times New Roman"/>
          <w:snapToGrid w:val="0"/>
        </w:rPr>
        <w:t>__________________________________</w:t>
      </w:r>
    </w:p>
    <w:p w:rsidR="0004497A" w:rsidRPr="009B587C" w:rsidRDefault="0004497A" w:rsidP="00951D7E">
      <w:pPr>
        <w:pStyle w:val="Brezrazmikov"/>
        <w:rPr>
          <w:rFonts w:ascii="Times New Roman" w:hAnsi="Times New Roman" w:cs="Times New Roman"/>
          <w:snapToGrid w:val="0"/>
          <w:color w:val="000000"/>
        </w:rPr>
      </w:pPr>
      <w:r w:rsidRPr="009B587C">
        <w:rPr>
          <w:rFonts w:ascii="Times New Roman" w:hAnsi="Times New Roman" w:cs="Times New Roman"/>
          <w:snapToGrid w:val="0"/>
          <w:color w:val="000000"/>
        </w:rPr>
        <w:t>skleneta</w:t>
      </w:r>
    </w:p>
    <w:p w:rsidR="0004497A" w:rsidRPr="009B587C" w:rsidRDefault="0004497A" w:rsidP="00951D7E">
      <w:pPr>
        <w:pStyle w:val="Brezrazmikov"/>
        <w:jc w:val="center"/>
        <w:rPr>
          <w:rFonts w:ascii="Times New Roman" w:hAnsi="Times New Roman" w:cs="Times New Roman"/>
          <w:b/>
          <w:snapToGrid w:val="0"/>
        </w:rPr>
      </w:pPr>
      <w:r w:rsidRPr="009B587C">
        <w:rPr>
          <w:rFonts w:ascii="Times New Roman" w:hAnsi="Times New Roman" w:cs="Times New Roman"/>
          <w:b/>
          <w:snapToGrid w:val="0"/>
        </w:rPr>
        <w:t>POGODBO</w:t>
      </w:r>
    </w:p>
    <w:p w:rsidR="0004497A" w:rsidRPr="009B587C" w:rsidRDefault="0004497A" w:rsidP="00951D7E">
      <w:pPr>
        <w:pStyle w:val="Brezrazmikov"/>
        <w:jc w:val="center"/>
        <w:rPr>
          <w:rFonts w:ascii="Times New Roman" w:hAnsi="Times New Roman" w:cs="Times New Roman"/>
          <w:b/>
          <w:snapToGrid w:val="0"/>
        </w:rPr>
      </w:pPr>
      <w:r w:rsidRPr="009B587C">
        <w:rPr>
          <w:rFonts w:ascii="Times New Roman" w:hAnsi="Times New Roman" w:cs="Times New Roman"/>
          <w:b/>
          <w:snapToGrid w:val="0"/>
        </w:rPr>
        <w:t>O SOFINANCIRANJU ŠPORTNIH PROGRAMOV V LETU 20</w:t>
      </w:r>
      <w:r w:rsidR="00AA1E47" w:rsidRPr="009B587C">
        <w:rPr>
          <w:rFonts w:ascii="Times New Roman" w:hAnsi="Times New Roman" w:cs="Times New Roman"/>
          <w:b/>
          <w:snapToGrid w:val="0"/>
        </w:rPr>
        <w:t>2</w:t>
      </w:r>
      <w:r w:rsidR="006B79BA" w:rsidRPr="009B587C">
        <w:rPr>
          <w:rFonts w:ascii="Times New Roman" w:hAnsi="Times New Roman" w:cs="Times New Roman"/>
          <w:b/>
          <w:snapToGrid w:val="0"/>
        </w:rPr>
        <w:t>5</w:t>
      </w:r>
    </w:p>
    <w:p w:rsidR="00951D7E" w:rsidRPr="009B587C" w:rsidRDefault="00951D7E" w:rsidP="00951D7E">
      <w:pPr>
        <w:pStyle w:val="Brezrazmikov"/>
        <w:jc w:val="center"/>
        <w:rPr>
          <w:rFonts w:ascii="Times New Roman" w:hAnsi="Times New Roman" w:cs="Times New Roman"/>
          <w:b/>
          <w:snapToGrid w:val="0"/>
        </w:rPr>
      </w:pPr>
    </w:p>
    <w:p w:rsidR="0004497A" w:rsidRPr="009B587C" w:rsidRDefault="0004497A" w:rsidP="00951D7E">
      <w:pPr>
        <w:pStyle w:val="Brezrazmikov"/>
        <w:jc w:val="center"/>
        <w:rPr>
          <w:rFonts w:ascii="Times New Roman" w:hAnsi="Times New Roman" w:cs="Times New Roman"/>
          <w:b/>
          <w:snapToGrid w:val="0"/>
          <w:color w:val="000000"/>
        </w:rPr>
      </w:pPr>
      <w:r w:rsidRPr="009B587C">
        <w:rPr>
          <w:rFonts w:ascii="Times New Roman" w:hAnsi="Times New Roman" w:cs="Times New Roman"/>
          <w:b/>
          <w:snapToGrid w:val="0"/>
          <w:color w:val="000000"/>
        </w:rPr>
        <w:t>1. člen</w:t>
      </w:r>
    </w:p>
    <w:p w:rsidR="0004497A" w:rsidRPr="009B587C" w:rsidRDefault="0004497A" w:rsidP="00951D7E">
      <w:pPr>
        <w:pStyle w:val="Brezrazmikov"/>
        <w:jc w:val="both"/>
        <w:rPr>
          <w:rFonts w:ascii="Times New Roman" w:hAnsi="Times New Roman" w:cs="Times New Roman"/>
          <w:snapToGrid w:val="0"/>
          <w:color w:val="000000"/>
        </w:rPr>
      </w:pPr>
      <w:r w:rsidRPr="009B587C">
        <w:rPr>
          <w:rFonts w:ascii="Times New Roman" w:hAnsi="Times New Roman" w:cs="Times New Roman"/>
          <w:snapToGrid w:val="0"/>
          <w:color w:val="000000"/>
        </w:rPr>
        <w:t xml:space="preserve">Občina Kostanjevica na Krki skladno s Odlokom o sofinanciranju izvajanja letnega programa športa v občini Kostanjevica na Krki in izborom izvajalcev na podlagi javnega razpisa z dne </w:t>
      </w:r>
      <w:r w:rsidR="00686BF2" w:rsidRPr="009B587C">
        <w:rPr>
          <w:rFonts w:ascii="Times New Roman" w:hAnsi="Times New Roman" w:cs="Times New Roman"/>
          <w:snapToGrid w:val="0"/>
          <w:color w:val="000000"/>
        </w:rPr>
        <w:t xml:space="preserve"> </w:t>
      </w:r>
      <w:r w:rsidR="00DC015E" w:rsidRPr="009B587C">
        <w:rPr>
          <w:rFonts w:ascii="Times New Roman" w:hAnsi="Times New Roman" w:cs="Times New Roman"/>
          <w:snapToGrid w:val="0"/>
          <w:color w:val="000000"/>
        </w:rPr>
        <w:t>7</w:t>
      </w:r>
      <w:r w:rsidR="00686BF2" w:rsidRPr="009B587C">
        <w:rPr>
          <w:rFonts w:ascii="Times New Roman" w:hAnsi="Times New Roman" w:cs="Times New Roman"/>
          <w:snapToGrid w:val="0"/>
          <w:color w:val="000000"/>
        </w:rPr>
        <w:t>.</w:t>
      </w:r>
      <w:r w:rsidR="00DC015E" w:rsidRPr="009B587C">
        <w:rPr>
          <w:rFonts w:ascii="Times New Roman" w:hAnsi="Times New Roman" w:cs="Times New Roman"/>
          <w:snapToGrid w:val="0"/>
          <w:color w:val="000000"/>
        </w:rPr>
        <w:t>2</w:t>
      </w:r>
      <w:r w:rsidRPr="009B587C">
        <w:rPr>
          <w:rFonts w:ascii="Times New Roman" w:hAnsi="Times New Roman" w:cs="Times New Roman"/>
          <w:snapToGrid w:val="0"/>
          <w:color w:val="000000"/>
        </w:rPr>
        <w:t>.202</w:t>
      </w:r>
      <w:r w:rsidR="006B79BA" w:rsidRPr="009B587C">
        <w:rPr>
          <w:rFonts w:ascii="Times New Roman" w:hAnsi="Times New Roman" w:cs="Times New Roman"/>
          <w:snapToGrid w:val="0"/>
          <w:color w:val="000000"/>
        </w:rPr>
        <w:t>5</w:t>
      </w:r>
      <w:r w:rsidRPr="009B587C">
        <w:rPr>
          <w:rFonts w:ascii="Times New Roman" w:hAnsi="Times New Roman" w:cs="Times New Roman"/>
          <w:snapToGrid w:val="0"/>
          <w:color w:val="000000"/>
        </w:rPr>
        <w:t>, omogoča sofinanciranje športnih programov pod pogoji, opredeljenimi v tej pogodbi.</w:t>
      </w:r>
    </w:p>
    <w:p w:rsidR="00951D7E" w:rsidRPr="009B587C" w:rsidRDefault="00951D7E" w:rsidP="00951D7E">
      <w:pPr>
        <w:pStyle w:val="Brezrazmikov"/>
        <w:jc w:val="both"/>
        <w:rPr>
          <w:rFonts w:ascii="Times New Roman" w:hAnsi="Times New Roman" w:cs="Times New Roman"/>
          <w:snapToGrid w:val="0"/>
          <w:color w:val="000000"/>
        </w:rPr>
      </w:pPr>
    </w:p>
    <w:p w:rsidR="0004497A" w:rsidRPr="009B587C" w:rsidRDefault="0004497A" w:rsidP="00951D7E">
      <w:pPr>
        <w:pStyle w:val="Brezrazmikov"/>
        <w:jc w:val="center"/>
        <w:rPr>
          <w:rFonts w:ascii="Times New Roman" w:hAnsi="Times New Roman" w:cs="Times New Roman"/>
          <w:b/>
          <w:snapToGrid w:val="0"/>
          <w:color w:val="000000"/>
        </w:rPr>
      </w:pPr>
      <w:r w:rsidRPr="009B587C">
        <w:rPr>
          <w:rFonts w:ascii="Times New Roman" w:hAnsi="Times New Roman" w:cs="Times New Roman"/>
          <w:b/>
          <w:snapToGrid w:val="0"/>
          <w:color w:val="000000"/>
        </w:rPr>
        <w:t>2. člen</w:t>
      </w:r>
    </w:p>
    <w:p w:rsidR="0004497A" w:rsidRPr="009B587C" w:rsidRDefault="0004497A" w:rsidP="00951D7E">
      <w:pPr>
        <w:pStyle w:val="Brezrazmikov"/>
        <w:jc w:val="both"/>
        <w:rPr>
          <w:rFonts w:ascii="Times New Roman" w:hAnsi="Times New Roman" w:cs="Times New Roman"/>
          <w:snapToGrid w:val="0"/>
          <w:color w:val="000000"/>
        </w:rPr>
      </w:pPr>
      <w:r w:rsidRPr="009B587C">
        <w:rPr>
          <w:rFonts w:ascii="Times New Roman" w:hAnsi="Times New Roman" w:cs="Times New Roman"/>
          <w:snapToGrid w:val="0"/>
          <w:color w:val="000000"/>
        </w:rPr>
        <w:t>Sredstva občine so namenjena izključno za izvedbo naslednjih programov:</w:t>
      </w:r>
    </w:p>
    <w:p w:rsidR="0004497A" w:rsidRPr="009B587C" w:rsidRDefault="006B79BA" w:rsidP="00951D7E">
      <w:pPr>
        <w:pStyle w:val="Brezrazmikov"/>
        <w:rPr>
          <w:rFonts w:ascii="Times New Roman" w:hAnsi="Times New Roman" w:cs="Times New Roman"/>
        </w:rPr>
      </w:pPr>
      <w:r w:rsidRPr="009B587C">
        <w:rPr>
          <w:rFonts w:ascii="Times New Roman" w:hAnsi="Times New Roman" w:cs="Times New Roman"/>
        </w:rPr>
        <w:t>1. Športne programe</w:t>
      </w:r>
    </w:p>
    <w:p w:rsidR="006B79BA" w:rsidRPr="009B587C" w:rsidRDefault="006B79BA" w:rsidP="00951D7E">
      <w:pPr>
        <w:pStyle w:val="Brezrazmikov"/>
        <w:rPr>
          <w:rFonts w:ascii="Times New Roman" w:hAnsi="Times New Roman" w:cs="Times New Roman"/>
        </w:rPr>
      </w:pPr>
      <w:r w:rsidRPr="009B587C">
        <w:rPr>
          <w:rFonts w:ascii="Times New Roman" w:hAnsi="Times New Roman" w:cs="Times New Roman"/>
        </w:rPr>
        <w:t>2. Razvojne dejavnosti na področju športa</w:t>
      </w:r>
    </w:p>
    <w:p w:rsidR="006B79BA" w:rsidRPr="009B587C" w:rsidRDefault="006B79BA" w:rsidP="00951D7E">
      <w:pPr>
        <w:pStyle w:val="Brezrazmikov"/>
        <w:rPr>
          <w:rFonts w:ascii="Times New Roman" w:hAnsi="Times New Roman" w:cs="Times New Roman"/>
        </w:rPr>
      </w:pPr>
      <w:r w:rsidRPr="009B587C">
        <w:rPr>
          <w:rFonts w:ascii="Times New Roman" w:hAnsi="Times New Roman" w:cs="Times New Roman"/>
        </w:rPr>
        <w:t>3. Šporne  prireditve in promocija športa</w:t>
      </w:r>
    </w:p>
    <w:p w:rsidR="006B79BA" w:rsidRPr="009B587C" w:rsidRDefault="006B79BA" w:rsidP="00951D7E">
      <w:pPr>
        <w:pStyle w:val="Brezrazmikov"/>
        <w:rPr>
          <w:rFonts w:ascii="Times New Roman" w:hAnsi="Times New Roman" w:cs="Times New Roman"/>
        </w:rPr>
      </w:pPr>
      <w:r w:rsidRPr="009B587C">
        <w:rPr>
          <w:rFonts w:ascii="Times New Roman" w:hAnsi="Times New Roman" w:cs="Times New Roman"/>
        </w:rPr>
        <w:t>4. Športna rekreacija – sofinanciranje najema telovadnice</w:t>
      </w:r>
    </w:p>
    <w:p w:rsidR="006B79BA" w:rsidRPr="009B587C" w:rsidRDefault="006B79BA" w:rsidP="00951D7E">
      <w:pPr>
        <w:pStyle w:val="Brezrazmikov"/>
        <w:rPr>
          <w:rFonts w:ascii="Times New Roman" w:hAnsi="Times New Roman" w:cs="Times New Roman"/>
        </w:rPr>
      </w:pPr>
    </w:p>
    <w:p w:rsidR="0004497A" w:rsidRPr="009B587C" w:rsidRDefault="00DC015E" w:rsidP="00951D7E">
      <w:pPr>
        <w:pStyle w:val="Brezrazmikov"/>
        <w:jc w:val="both"/>
        <w:rPr>
          <w:rFonts w:ascii="Times New Roman" w:hAnsi="Times New Roman" w:cs="Times New Roman"/>
        </w:rPr>
      </w:pPr>
      <w:r w:rsidRPr="009B587C">
        <w:rPr>
          <w:rFonts w:ascii="Times New Roman" w:hAnsi="Times New Roman" w:cs="Times New Roman"/>
        </w:rPr>
        <w:t>Društvo je prejelo z</w:t>
      </w:r>
      <w:r w:rsidR="0004497A" w:rsidRPr="009B587C">
        <w:rPr>
          <w:rFonts w:ascii="Times New Roman" w:hAnsi="Times New Roman" w:cs="Times New Roman"/>
        </w:rPr>
        <w:t xml:space="preserve">a </w:t>
      </w:r>
      <w:r w:rsidRPr="009B587C">
        <w:rPr>
          <w:rFonts w:ascii="Times New Roman" w:hAnsi="Times New Roman" w:cs="Times New Roman"/>
        </w:rPr>
        <w:t xml:space="preserve"> programe </w:t>
      </w:r>
      <w:r w:rsidR="0004497A" w:rsidRPr="009B587C">
        <w:rPr>
          <w:rFonts w:ascii="Times New Roman" w:hAnsi="Times New Roman" w:cs="Times New Roman"/>
        </w:rPr>
        <w:t xml:space="preserve"> </w:t>
      </w:r>
      <w:r w:rsidRPr="009B587C">
        <w:rPr>
          <w:rFonts w:ascii="Times New Roman" w:hAnsi="Times New Roman" w:cs="Times New Roman"/>
        </w:rPr>
        <w:t xml:space="preserve">od </w:t>
      </w:r>
      <w:r w:rsidR="006B79BA" w:rsidRPr="009B587C">
        <w:rPr>
          <w:rFonts w:ascii="Times New Roman" w:hAnsi="Times New Roman" w:cs="Times New Roman"/>
        </w:rPr>
        <w:t>1</w:t>
      </w:r>
      <w:r w:rsidRPr="009B587C">
        <w:rPr>
          <w:rFonts w:ascii="Times New Roman" w:hAnsi="Times New Roman" w:cs="Times New Roman"/>
        </w:rPr>
        <w:t xml:space="preserve">) do </w:t>
      </w:r>
      <w:r w:rsidR="006B79BA" w:rsidRPr="009B587C">
        <w:rPr>
          <w:rFonts w:ascii="Times New Roman" w:hAnsi="Times New Roman" w:cs="Times New Roman"/>
        </w:rPr>
        <w:t>4</w:t>
      </w:r>
      <w:r w:rsidRPr="009B587C">
        <w:rPr>
          <w:rFonts w:ascii="Times New Roman" w:hAnsi="Times New Roman" w:cs="Times New Roman"/>
        </w:rPr>
        <w:t xml:space="preserve">) </w:t>
      </w:r>
      <w:r w:rsidR="0004497A" w:rsidRPr="009B587C">
        <w:rPr>
          <w:rFonts w:ascii="Times New Roman" w:hAnsi="Times New Roman" w:cs="Times New Roman"/>
        </w:rPr>
        <w:t xml:space="preserve"> </w:t>
      </w:r>
      <w:r w:rsidR="006B79BA" w:rsidRPr="009B587C">
        <w:rPr>
          <w:rFonts w:ascii="Times New Roman" w:hAnsi="Times New Roman" w:cs="Times New Roman"/>
        </w:rPr>
        <w:t>_____________točk</w:t>
      </w:r>
      <w:r w:rsidR="0004497A" w:rsidRPr="009B587C">
        <w:rPr>
          <w:rFonts w:ascii="Times New Roman" w:hAnsi="Times New Roman" w:cs="Times New Roman"/>
        </w:rPr>
        <w:t xml:space="preserve">, vrednosti točke za </w:t>
      </w:r>
      <w:r w:rsidRPr="009B587C">
        <w:rPr>
          <w:rFonts w:ascii="Times New Roman" w:hAnsi="Times New Roman" w:cs="Times New Roman"/>
        </w:rPr>
        <w:t>programe</w:t>
      </w:r>
      <w:r w:rsidR="006B79BA" w:rsidRPr="009B587C">
        <w:rPr>
          <w:rFonts w:ascii="Times New Roman" w:hAnsi="Times New Roman" w:cs="Times New Roman"/>
        </w:rPr>
        <w:t xml:space="preserve"> športa </w:t>
      </w:r>
      <w:r w:rsidRPr="009B587C">
        <w:rPr>
          <w:rFonts w:ascii="Times New Roman" w:hAnsi="Times New Roman" w:cs="Times New Roman"/>
        </w:rPr>
        <w:t xml:space="preserve"> v letu </w:t>
      </w:r>
      <w:r w:rsidR="0004497A" w:rsidRPr="009B587C">
        <w:rPr>
          <w:rFonts w:ascii="Times New Roman" w:hAnsi="Times New Roman" w:cs="Times New Roman"/>
        </w:rPr>
        <w:t>202</w:t>
      </w:r>
      <w:r w:rsidR="006B79BA" w:rsidRPr="009B587C">
        <w:rPr>
          <w:rFonts w:ascii="Times New Roman" w:hAnsi="Times New Roman" w:cs="Times New Roman"/>
        </w:rPr>
        <w:t>5</w:t>
      </w:r>
      <w:r w:rsidR="0004497A" w:rsidRPr="009B587C">
        <w:rPr>
          <w:rFonts w:ascii="Times New Roman" w:hAnsi="Times New Roman" w:cs="Times New Roman"/>
        </w:rPr>
        <w:t xml:space="preserve"> je </w:t>
      </w:r>
      <w:r w:rsidR="007C55F4" w:rsidRPr="009B587C">
        <w:rPr>
          <w:rFonts w:ascii="Times New Roman" w:hAnsi="Times New Roman" w:cs="Times New Roman"/>
        </w:rPr>
        <w:t>___________</w:t>
      </w:r>
      <w:r w:rsidR="0004497A" w:rsidRPr="009B587C">
        <w:rPr>
          <w:rFonts w:ascii="Times New Roman" w:hAnsi="Times New Roman" w:cs="Times New Roman"/>
        </w:rPr>
        <w:t xml:space="preserve"> €,</w:t>
      </w:r>
      <w:r w:rsidR="006B79BA" w:rsidRPr="009B587C">
        <w:rPr>
          <w:rFonts w:ascii="Times New Roman" w:hAnsi="Times New Roman" w:cs="Times New Roman"/>
        </w:rPr>
        <w:t xml:space="preserve"> vrednost točke za razvojne dejavnosti na področju športa v letu 2025 je ______________€, vrednost točke </w:t>
      </w:r>
      <w:r w:rsidRPr="009B587C">
        <w:rPr>
          <w:rFonts w:ascii="Times New Roman" w:hAnsi="Times New Roman" w:cs="Times New Roman"/>
        </w:rPr>
        <w:t xml:space="preserve"> za športne prireditve</w:t>
      </w:r>
      <w:r w:rsidR="006B79BA" w:rsidRPr="009B587C">
        <w:rPr>
          <w:rFonts w:ascii="Times New Roman" w:hAnsi="Times New Roman" w:cs="Times New Roman"/>
        </w:rPr>
        <w:t xml:space="preserve"> in promocija športa v letu 2025 je____________€, </w:t>
      </w:r>
      <w:r w:rsidR="00AA1E47" w:rsidRPr="009B587C">
        <w:rPr>
          <w:rFonts w:ascii="Times New Roman" w:hAnsi="Times New Roman" w:cs="Times New Roman"/>
        </w:rPr>
        <w:t xml:space="preserve"> vrednost točke za</w:t>
      </w:r>
      <w:r w:rsidR="006B79BA" w:rsidRPr="009B587C">
        <w:rPr>
          <w:rFonts w:ascii="Times New Roman" w:hAnsi="Times New Roman" w:cs="Times New Roman"/>
        </w:rPr>
        <w:t xml:space="preserve"> športno rekreacijo </w:t>
      </w:r>
      <w:r w:rsidRPr="009B587C">
        <w:rPr>
          <w:rFonts w:ascii="Times New Roman" w:hAnsi="Times New Roman" w:cs="Times New Roman"/>
        </w:rPr>
        <w:t xml:space="preserve">v letu </w:t>
      </w:r>
      <w:r w:rsidR="006B79BA" w:rsidRPr="009B587C">
        <w:rPr>
          <w:rFonts w:ascii="Times New Roman" w:hAnsi="Times New Roman" w:cs="Times New Roman"/>
        </w:rPr>
        <w:t>2025</w:t>
      </w:r>
      <w:r w:rsidR="0004497A" w:rsidRPr="009B587C">
        <w:rPr>
          <w:rFonts w:ascii="Times New Roman" w:hAnsi="Times New Roman" w:cs="Times New Roman"/>
        </w:rPr>
        <w:t xml:space="preserve"> je</w:t>
      </w:r>
      <w:r w:rsidR="007C55F4" w:rsidRPr="009B587C">
        <w:rPr>
          <w:rFonts w:ascii="Times New Roman" w:hAnsi="Times New Roman" w:cs="Times New Roman"/>
        </w:rPr>
        <w:t xml:space="preserve"> ______________</w:t>
      </w:r>
      <w:r w:rsidR="0004497A" w:rsidRPr="009B587C">
        <w:rPr>
          <w:rFonts w:ascii="Times New Roman" w:hAnsi="Times New Roman" w:cs="Times New Roman"/>
        </w:rPr>
        <w:t xml:space="preserve"> €.</w:t>
      </w:r>
    </w:p>
    <w:p w:rsidR="0004497A" w:rsidRPr="009B587C" w:rsidRDefault="0004497A" w:rsidP="00951D7E">
      <w:pPr>
        <w:pStyle w:val="Brezrazmikov"/>
        <w:rPr>
          <w:rFonts w:ascii="Times New Roman" w:hAnsi="Times New Roman" w:cs="Times New Roman"/>
        </w:rPr>
      </w:pPr>
    </w:p>
    <w:p w:rsidR="0004497A" w:rsidRPr="009B587C" w:rsidRDefault="0004497A" w:rsidP="00951D7E">
      <w:pPr>
        <w:pStyle w:val="Brezrazmikov"/>
        <w:jc w:val="both"/>
        <w:rPr>
          <w:rFonts w:ascii="Times New Roman" w:hAnsi="Times New Roman" w:cs="Times New Roman"/>
          <w:b/>
          <w:snapToGrid w:val="0"/>
          <w:color w:val="000000"/>
        </w:rPr>
      </w:pPr>
      <w:r w:rsidRPr="009B587C">
        <w:rPr>
          <w:rFonts w:ascii="Times New Roman" w:hAnsi="Times New Roman" w:cs="Times New Roman"/>
          <w:b/>
          <w:snapToGrid w:val="0"/>
          <w:color w:val="000000"/>
        </w:rPr>
        <w:t xml:space="preserve">SKUPAJ VREDNOST PROGRAMOV:   </w:t>
      </w:r>
      <w:r w:rsidR="007C55F4" w:rsidRPr="009B587C">
        <w:rPr>
          <w:rFonts w:ascii="Times New Roman" w:hAnsi="Times New Roman" w:cs="Times New Roman"/>
          <w:b/>
          <w:snapToGrid w:val="0"/>
          <w:color w:val="000000"/>
        </w:rPr>
        <w:t>______________</w:t>
      </w:r>
      <w:r w:rsidRPr="009B587C">
        <w:rPr>
          <w:rFonts w:ascii="Times New Roman" w:hAnsi="Times New Roman" w:cs="Times New Roman"/>
          <w:b/>
          <w:snapToGrid w:val="0"/>
          <w:color w:val="000000"/>
        </w:rPr>
        <w:t>€</w:t>
      </w:r>
      <w:r w:rsidR="006B79BA" w:rsidRPr="009B587C">
        <w:rPr>
          <w:rFonts w:ascii="Times New Roman" w:hAnsi="Times New Roman" w:cs="Times New Roman"/>
          <w:b/>
          <w:snapToGrid w:val="0"/>
          <w:color w:val="000000"/>
        </w:rPr>
        <w:t>.</w:t>
      </w:r>
    </w:p>
    <w:p w:rsidR="006B79BA" w:rsidRPr="009B587C" w:rsidRDefault="006B79BA" w:rsidP="00951D7E">
      <w:pPr>
        <w:pStyle w:val="Brezrazmikov"/>
        <w:jc w:val="both"/>
        <w:rPr>
          <w:rFonts w:ascii="Times New Roman" w:hAnsi="Times New Roman" w:cs="Times New Roman"/>
          <w:b/>
          <w:snapToGrid w:val="0"/>
          <w:color w:val="000000"/>
        </w:rPr>
      </w:pPr>
    </w:p>
    <w:p w:rsidR="0004497A" w:rsidRPr="009B587C" w:rsidRDefault="0004497A" w:rsidP="00951D7E">
      <w:pPr>
        <w:pStyle w:val="Brezrazmikov"/>
        <w:jc w:val="center"/>
        <w:rPr>
          <w:rFonts w:ascii="Times New Roman" w:hAnsi="Times New Roman" w:cs="Times New Roman"/>
          <w:b/>
          <w:snapToGrid w:val="0"/>
          <w:color w:val="000000"/>
        </w:rPr>
      </w:pPr>
      <w:r w:rsidRPr="009B587C">
        <w:rPr>
          <w:rFonts w:ascii="Times New Roman" w:hAnsi="Times New Roman" w:cs="Times New Roman"/>
          <w:b/>
          <w:snapToGrid w:val="0"/>
          <w:color w:val="000000"/>
        </w:rPr>
        <w:t>3. člen</w:t>
      </w:r>
    </w:p>
    <w:p w:rsidR="0004497A" w:rsidRPr="009B587C" w:rsidRDefault="0004497A" w:rsidP="00951D7E">
      <w:pPr>
        <w:pStyle w:val="Brezrazmikov"/>
        <w:jc w:val="both"/>
        <w:rPr>
          <w:rFonts w:ascii="Times New Roman" w:hAnsi="Times New Roman" w:cs="Times New Roman"/>
          <w:snapToGrid w:val="0"/>
          <w:color w:val="000000"/>
        </w:rPr>
      </w:pPr>
      <w:r w:rsidRPr="009B587C">
        <w:rPr>
          <w:rFonts w:ascii="Times New Roman" w:hAnsi="Times New Roman" w:cs="Times New Roman"/>
          <w:snapToGrid w:val="0"/>
          <w:color w:val="000000"/>
        </w:rPr>
        <w:t xml:space="preserve">Občina se obvezuje, da bo izvajalcu za izvedbo programov iz 2. člena pogodbe prispevala sredstva iz občinskega proračuna za leto </w:t>
      </w:r>
      <w:r w:rsidR="006B79BA" w:rsidRPr="009B587C">
        <w:rPr>
          <w:rFonts w:ascii="Times New Roman" w:hAnsi="Times New Roman" w:cs="Times New Roman"/>
          <w:snapToGrid w:val="0"/>
          <w:color w:val="000000"/>
        </w:rPr>
        <w:t>2025</w:t>
      </w:r>
      <w:r w:rsidR="00686BF2" w:rsidRPr="009B587C">
        <w:rPr>
          <w:rFonts w:ascii="Times New Roman" w:hAnsi="Times New Roman" w:cs="Times New Roman"/>
          <w:snapToGrid w:val="0"/>
          <w:color w:val="000000"/>
        </w:rPr>
        <w:t xml:space="preserve"> v višini </w:t>
      </w:r>
      <w:r w:rsidR="007C55F4" w:rsidRPr="009B587C">
        <w:rPr>
          <w:rFonts w:ascii="Times New Roman" w:hAnsi="Times New Roman" w:cs="Times New Roman"/>
          <w:snapToGrid w:val="0"/>
          <w:color w:val="000000"/>
        </w:rPr>
        <w:t>________________________</w:t>
      </w:r>
      <w:r w:rsidRPr="009B587C">
        <w:rPr>
          <w:rFonts w:ascii="Times New Roman" w:hAnsi="Times New Roman" w:cs="Times New Roman"/>
          <w:snapToGrid w:val="0"/>
          <w:color w:val="000000"/>
        </w:rPr>
        <w:t>€, ki bremenijo proračunsko postavko 3741 - Dotacije za športne dejavnosti.</w:t>
      </w:r>
    </w:p>
    <w:p w:rsidR="0004497A" w:rsidRPr="009B587C" w:rsidRDefault="0004497A" w:rsidP="00951D7E">
      <w:pPr>
        <w:pStyle w:val="Brezrazmikov"/>
        <w:jc w:val="center"/>
        <w:rPr>
          <w:rFonts w:ascii="Times New Roman" w:hAnsi="Times New Roman" w:cs="Times New Roman"/>
          <w:b/>
          <w:snapToGrid w:val="0"/>
          <w:color w:val="000000"/>
        </w:rPr>
      </w:pPr>
      <w:r w:rsidRPr="009B587C">
        <w:rPr>
          <w:rFonts w:ascii="Times New Roman" w:hAnsi="Times New Roman" w:cs="Times New Roman"/>
          <w:b/>
          <w:snapToGrid w:val="0"/>
          <w:color w:val="000000"/>
        </w:rPr>
        <w:t>4. člen</w:t>
      </w:r>
    </w:p>
    <w:p w:rsidR="0004497A" w:rsidRPr="009B587C" w:rsidRDefault="0004497A" w:rsidP="00951D7E">
      <w:pPr>
        <w:pStyle w:val="Brezrazmikov"/>
        <w:jc w:val="center"/>
        <w:rPr>
          <w:rFonts w:ascii="Times New Roman" w:hAnsi="Times New Roman" w:cs="Times New Roman"/>
          <w:b/>
          <w:snapToGrid w:val="0"/>
          <w:color w:val="000000"/>
        </w:rPr>
      </w:pPr>
      <w:r w:rsidRPr="009B587C">
        <w:rPr>
          <w:rFonts w:ascii="Times New Roman" w:hAnsi="Times New Roman" w:cs="Times New Roman"/>
          <w:b/>
          <w:snapToGrid w:val="0"/>
          <w:color w:val="000000"/>
        </w:rPr>
        <w:t>(upravičeni stroški)</w:t>
      </w:r>
    </w:p>
    <w:p w:rsidR="0004497A" w:rsidRPr="009B587C" w:rsidRDefault="0004497A" w:rsidP="00951D7E">
      <w:pPr>
        <w:pStyle w:val="Brezrazmikov"/>
        <w:rPr>
          <w:rFonts w:ascii="Times New Roman" w:hAnsi="Times New Roman" w:cs="Times New Roman"/>
          <w:snapToGrid w:val="0"/>
          <w:color w:val="000000"/>
        </w:rPr>
      </w:pPr>
      <w:r w:rsidRPr="009B587C">
        <w:rPr>
          <w:rFonts w:ascii="Times New Roman" w:hAnsi="Times New Roman" w:cs="Times New Roman"/>
          <w:snapToGrid w:val="0"/>
          <w:color w:val="000000"/>
        </w:rPr>
        <w:t xml:space="preserve">Občina bo sofinancirala upravičene stroške programa iz te pogodbe, ki: </w:t>
      </w:r>
    </w:p>
    <w:p w:rsidR="0004497A" w:rsidRPr="009B587C" w:rsidRDefault="0004497A" w:rsidP="00951D7E">
      <w:pPr>
        <w:pStyle w:val="Brezrazmikov"/>
        <w:numPr>
          <w:ilvl w:val="0"/>
          <w:numId w:val="32"/>
        </w:numPr>
        <w:rPr>
          <w:rFonts w:ascii="Times New Roman" w:hAnsi="Times New Roman" w:cs="Times New Roman"/>
          <w:snapToGrid w:val="0"/>
          <w:color w:val="000000"/>
        </w:rPr>
      </w:pPr>
      <w:r w:rsidRPr="009B587C">
        <w:rPr>
          <w:rFonts w:ascii="Times New Roman" w:hAnsi="Times New Roman" w:cs="Times New Roman"/>
          <w:snapToGrid w:val="0"/>
          <w:color w:val="000000"/>
        </w:rPr>
        <w:t>so povezani s prijavljenim programom in so nujno potrebni za uspešno pripravo in izvedbo programa;</w:t>
      </w:r>
    </w:p>
    <w:p w:rsidR="0004497A" w:rsidRPr="009B587C" w:rsidRDefault="0004497A" w:rsidP="00951D7E">
      <w:pPr>
        <w:pStyle w:val="Brezrazmikov"/>
        <w:numPr>
          <w:ilvl w:val="0"/>
          <w:numId w:val="32"/>
        </w:numPr>
        <w:rPr>
          <w:rFonts w:ascii="Times New Roman" w:hAnsi="Times New Roman" w:cs="Times New Roman"/>
          <w:snapToGrid w:val="0"/>
          <w:color w:val="000000"/>
        </w:rPr>
      </w:pPr>
      <w:r w:rsidRPr="009B587C">
        <w:rPr>
          <w:rFonts w:ascii="Times New Roman" w:hAnsi="Times New Roman" w:cs="Times New Roman"/>
          <w:snapToGrid w:val="0"/>
          <w:color w:val="000000"/>
        </w:rPr>
        <w:t>jih je izvajalec napovedal v prijavi;</w:t>
      </w:r>
    </w:p>
    <w:p w:rsidR="0004497A" w:rsidRPr="009B587C" w:rsidRDefault="0004497A" w:rsidP="00951D7E">
      <w:pPr>
        <w:pStyle w:val="Brezrazmikov"/>
        <w:numPr>
          <w:ilvl w:val="0"/>
          <w:numId w:val="32"/>
        </w:numPr>
        <w:rPr>
          <w:rFonts w:ascii="Times New Roman" w:hAnsi="Times New Roman" w:cs="Times New Roman"/>
          <w:snapToGrid w:val="0"/>
          <w:color w:val="000000"/>
        </w:rPr>
      </w:pPr>
      <w:r w:rsidRPr="009B587C">
        <w:rPr>
          <w:rFonts w:ascii="Times New Roman" w:hAnsi="Times New Roman" w:cs="Times New Roman"/>
          <w:snapToGrid w:val="0"/>
          <w:color w:val="000000"/>
        </w:rPr>
        <w:t>so skladni z načeli dobrega finančnega poslovanja, zlasti glede cenovne primernosti in stroškovne učinkovitosti;</w:t>
      </w:r>
    </w:p>
    <w:p w:rsidR="0004497A" w:rsidRPr="009B587C" w:rsidRDefault="0004497A" w:rsidP="00951D7E">
      <w:pPr>
        <w:pStyle w:val="Brezrazmikov"/>
        <w:numPr>
          <w:ilvl w:val="0"/>
          <w:numId w:val="32"/>
        </w:numPr>
        <w:rPr>
          <w:rFonts w:ascii="Times New Roman" w:hAnsi="Times New Roman" w:cs="Times New Roman"/>
          <w:snapToGrid w:val="0"/>
          <w:color w:val="000000"/>
        </w:rPr>
      </w:pPr>
      <w:r w:rsidRPr="009B587C">
        <w:rPr>
          <w:rFonts w:ascii="Times New Roman" w:hAnsi="Times New Roman" w:cs="Times New Roman"/>
          <w:snapToGrid w:val="0"/>
          <w:color w:val="000000"/>
        </w:rPr>
        <w:t>so dejansko nastali;</w:t>
      </w:r>
    </w:p>
    <w:p w:rsidR="0004497A" w:rsidRPr="009B587C" w:rsidRDefault="0004497A" w:rsidP="00951D7E">
      <w:pPr>
        <w:pStyle w:val="Brezrazmikov"/>
        <w:numPr>
          <w:ilvl w:val="0"/>
          <w:numId w:val="32"/>
        </w:numPr>
        <w:rPr>
          <w:rFonts w:ascii="Times New Roman" w:hAnsi="Times New Roman" w:cs="Times New Roman"/>
          <w:snapToGrid w:val="0"/>
          <w:color w:val="000000"/>
        </w:rPr>
      </w:pPr>
      <w:r w:rsidRPr="009B587C">
        <w:rPr>
          <w:rFonts w:ascii="Times New Roman" w:hAnsi="Times New Roman" w:cs="Times New Roman"/>
          <w:snapToGrid w:val="0"/>
          <w:color w:val="000000"/>
        </w:rPr>
        <w:t>so prepoznani in preverljivi na osnovi izvirnih dokazil;</w:t>
      </w:r>
    </w:p>
    <w:p w:rsidR="0004497A" w:rsidRPr="009B587C" w:rsidRDefault="0004497A" w:rsidP="00951D7E">
      <w:pPr>
        <w:pStyle w:val="Brezrazmikov"/>
        <w:numPr>
          <w:ilvl w:val="0"/>
          <w:numId w:val="32"/>
        </w:numPr>
        <w:rPr>
          <w:rFonts w:ascii="Times New Roman" w:hAnsi="Times New Roman" w:cs="Times New Roman"/>
          <w:snapToGrid w:val="0"/>
          <w:color w:val="000000"/>
        </w:rPr>
      </w:pPr>
      <w:r w:rsidRPr="009B587C">
        <w:rPr>
          <w:rFonts w:ascii="Times New Roman" w:hAnsi="Times New Roman" w:cs="Times New Roman"/>
          <w:snapToGrid w:val="0"/>
          <w:color w:val="000000"/>
        </w:rPr>
        <w:t>so evidentirani na ustreznih knjigovodskih/računovodskih listinah in v računovodskih evidencah;</w:t>
      </w:r>
    </w:p>
    <w:p w:rsidR="0004497A" w:rsidRPr="009B587C" w:rsidRDefault="0004497A" w:rsidP="00951D7E">
      <w:pPr>
        <w:pStyle w:val="Brezrazmikov"/>
        <w:numPr>
          <w:ilvl w:val="0"/>
          <w:numId w:val="32"/>
        </w:numPr>
        <w:rPr>
          <w:rFonts w:ascii="Times New Roman" w:hAnsi="Times New Roman" w:cs="Times New Roman"/>
          <w:snapToGrid w:val="0"/>
          <w:color w:val="000000"/>
        </w:rPr>
      </w:pPr>
      <w:r w:rsidRPr="009B587C">
        <w:rPr>
          <w:rFonts w:ascii="Times New Roman" w:hAnsi="Times New Roman" w:cs="Times New Roman"/>
          <w:snapToGrid w:val="0"/>
          <w:color w:val="000000"/>
        </w:rPr>
        <w:t>niso in ne bodo sofinancirani iz drugih virov Občine.</w:t>
      </w:r>
    </w:p>
    <w:p w:rsidR="0004497A" w:rsidRPr="009B587C" w:rsidRDefault="0004497A" w:rsidP="00951D7E">
      <w:pPr>
        <w:pStyle w:val="Brezrazmikov"/>
        <w:rPr>
          <w:rFonts w:ascii="Times New Roman" w:hAnsi="Times New Roman" w:cs="Times New Roman"/>
          <w:snapToGrid w:val="0"/>
          <w:color w:val="000000"/>
        </w:rPr>
      </w:pPr>
      <w:r w:rsidRPr="009B587C">
        <w:rPr>
          <w:rFonts w:ascii="Times New Roman" w:hAnsi="Times New Roman" w:cs="Times New Roman"/>
          <w:snapToGrid w:val="0"/>
          <w:color w:val="000000"/>
        </w:rPr>
        <w:t xml:space="preserve">Neupravičene stroške programa nosi izvajalec. </w:t>
      </w:r>
    </w:p>
    <w:p w:rsidR="00D344AC" w:rsidRDefault="00D344AC" w:rsidP="00951D7E">
      <w:pPr>
        <w:pStyle w:val="Brezrazmikov"/>
        <w:rPr>
          <w:rFonts w:ascii="Times New Roman" w:hAnsi="Times New Roman" w:cs="Times New Roman"/>
          <w:snapToGrid w:val="0"/>
          <w:color w:val="000000"/>
        </w:rPr>
      </w:pPr>
    </w:p>
    <w:p w:rsidR="009B587C" w:rsidRDefault="009B587C" w:rsidP="00951D7E">
      <w:pPr>
        <w:pStyle w:val="Brezrazmikov"/>
        <w:rPr>
          <w:rFonts w:ascii="Times New Roman" w:hAnsi="Times New Roman" w:cs="Times New Roman"/>
          <w:snapToGrid w:val="0"/>
          <w:color w:val="000000"/>
        </w:rPr>
      </w:pPr>
    </w:p>
    <w:p w:rsidR="009B587C" w:rsidRPr="009B587C" w:rsidRDefault="009B587C" w:rsidP="00951D7E">
      <w:pPr>
        <w:pStyle w:val="Brezrazmikov"/>
        <w:rPr>
          <w:rFonts w:ascii="Times New Roman" w:hAnsi="Times New Roman" w:cs="Times New Roman"/>
          <w:snapToGrid w:val="0"/>
          <w:color w:val="000000"/>
        </w:rPr>
      </w:pPr>
    </w:p>
    <w:p w:rsidR="00D344AC" w:rsidRPr="009B587C" w:rsidRDefault="00D344AC" w:rsidP="00951D7E">
      <w:pPr>
        <w:pStyle w:val="Brezrazmikov"/>
        <w:rPr>
          <w:rFonts w:ascii="Times New Roman" w:hAnsi="Times New Roman" w:cs="Times New Roman"/>
          <w:snapToGrid w:val="0"/>
          <w:color w:val="000000"/>
        </w:rPr>
      </w:pPr>
    </w:p>
    <w:p w:rsidR="0004497A" w:rsidRPr="009B587C" w:rsidRDefault="0004497A" w:rsidP="00951D7E">
      <w:pPr>
        <w:pStyle w:val="Brezrazmikov"/>
        <w:jc w:val="center"/>
        <w:rPr>
          <w:rFonts w:ascii="Times New Roman" w:hAnsi="Times New Roman" w:cs="Times New Roman"/>
          <w:b/>
          <w:snapToGrid w:val="0"/>
          <w:color w:val="000000"/>
        </w:rPr>
      </w:pPr>
      <w:r w:rsidRPr="009B587C">
        <w:rPr>
          <w:rFonts w:ascii="Times New Roman" w:hAnsi="Times New Roman" w:cs="Times New Roman"/>
          <w:b/>
          <w:snapToGrid w:val="0"/>
          <w:color w:val="000000"/>
        </w:rPr>
        <w:lastRenderedPageBreak/>
        <w:t>5. člen</w:t>
      </w:r>
    </w:p>
    <w:p w:rsidR="0004497A" w:rsidRPr="009B587C" w:rsidRDefault="0004497A" w:rsidP="00951D7E">
      <w:pPr>
        <w:pStyle w:val="Brezrazmikov"/>
        <w:jc w:val="center"/>
        <w:rPr>
          <w:rFonts w:ascii="Times New Roman" w:hAnsi="Times New Roman" w:cs="Times New Roman"/>
          <w:b/>
          <w:snapToGrid w:val="0"/>
        </w:rPr>
      </w:pPr>
      <w:r w:rsidRPr="009B587C">
        <w:rPr>
          <w:rFonts w:ascii="Times New Roman" w:hAnsi="Times New Roman" w:cs="Times New Roman"/>
          <w:b/>
          <w:snapToGrid w:val="0"/>
        </w:rPr>
        <w:t>(izplačila sredstev in poročanje)</w:t>
      </w:r>
    </w:p>
    <w:p w:rsidR="0004497A" w:rsidRPr="009B587C" w:rsidRDefault="0004497A" w:rsidP="00951D7E">
      <w:pPr>
        <w:pStyle w:val="Brezrazmikov"/>
        <w:jc w:val="both"/>
        <w:rPr>
          <w:rFonts w:ascii="Times New Roman" w:hAnsi="Times New Roman" w:cs="Times New Roman"/>
          <w:snapToGrid w:val="0"/>
          <w:color w:val="000000"/>
        </w:rPr>
      </w:pPr>
      <w:r w:rsidRPr="009B587C">
        <w:rPr>
          <w:rFonts w:ascii="Times New Roman" w:hAnsi="Times New Roman" w:cs="Times New Roman"/>
          <w:snapToGrid w:val="0"/>
          <w:color w:val="000000"/>
        </w:rPr>
        <w:t xml:space="preserve">Občina bo nakazovala sredstva iz 2. člena te pogodbe praviloma mesečno po dvanajstinah, oziroma </w:t>
      </w:r>
      <w:r w:rsidRPr="009B587C">
        <w:rPr>
          <w:rFonts w:ascii="Times New Roman" w:hAnsi="Times New Roman" w:cs="Times New Roman"/>
          <w:snapToGrid w:val="0"/>
        </w:rPr>
        <w:t>30. dan po prejemu popolnega poročila (športne prireditve).</w:t>
      </w:r>
    </w:p>
    <w:p w:rsidR="0004497A" w:rsidRPr="009B587C" w:rsidRDefault="0004497A" w:rsidP="00951D7E">
      <w:pPr>
        <w:pStyle w:val="Brezrazmikov"/>
        <w:jc w:val="both"/>
        <w:rPr>
          <w:rFonts w:ascii="Times New Roman" w:hAnsi="Times New Roman" w:cs="Times New Roman"/>
          <w:snapToGrid w:val="0"/>
          <w:color w:val="000000"/>
        </w:rPr>
      </w:pPr>
      <w:r w:rsidRPr="009B587C">
        <w:rPr>
          <w:rFonts w:ascii="Times New Roman" w:hAnsi="Times New Roman" w:cs="Times New Roman"/>
          <w:snapToGrid w:val="0"/>
          <w:color w:val="000000"/>
        </w:rPr>
        <w:t>Izjemoma je možen tudi drugačen način nakazil (združevanje dvanajstin). Pogodbeni znesek iz 2. člena te pogodbe se uporablja od 01.01.</w:t>
      </w:r>
      <w:r w:rsidR="006B79BA" w:rsidRPr="009B587C">
        <w:rPr>
          <w:rFonts w:ascii="Times New Roman" w:hAnsi="Times New Roman" w:cs="Times New Roman"/>
          <w:snapToGrid w:val="0"/>
          <w:color w:val="000000"/>
        </w:rPr>
        <w:t>2025</w:t>
      </w:r>
      <w:r w:rsidRPr="009B587C">
        <w:rPr>
          <w:rFonts w:ascii="Times New Roman" w:hAnsi="Times New Roman" w:cs="Times New Roman"/>
          <w:snapToGrid w:val="0"/>
          <w:color w:val="000000"/>
        </w:rPr>
        <w:t xml:space="preserve"> do 31.12.</w:t>
      </w:r>
      <w:r w:rsidR="006B79BA" w:rsidRPr="009B587C">
        <w:rPr>
          <w:rFonts w:ascii="Times New Roman" w:hAnsi="Times New Roman" w:cs="Times New Roman"/>
          <w:snapToGrid w:val="0"/>
          <w:color w:val="000000"/>
        </w:rPr>
        <w:t>2025</w:t>
      </w:r>
      <w:r w:rsidRPr="009B587C">
        <w:rPr>
          <w:rFonts w:ascii="Times New Roman" w:hAnsi="Times New Roman" w:cs="Times New Roman"/>
          <w:snapToGrid w:val="0"/>
          <w:color w:val="000000"/>
        </w:rPr>
        <w:t>.</w:t>
      </w:r>
    </w:p>
    <w:p w:rsidR="0004497A" w:rsidRPr="009B587C" w:rsidRDefault="0004497A" w:rsidP="00951D7E">
      <w:pPr>
        <w:pStyle w:val="Brezrazmikov"/>
        <w:rPr>
          <w:rFonts w:ascii="Times New Roman" w:hAnsi="Times New Roman" w:cs="Times New Roman"/>
          <w:snapToGrid w:val="0"/>
          <w:color w:val="000000"/>
        </w:rPr>
      </w:pPr>
    </w:p>
    <w:p w:rsidR="0004497A" w:rsidRPr="009B587C" w:rsidRDefault="0004497A" w:rsidP="00951D7E">
      <w:pPr>
        <w:pStyle w:val="Brezrazmikov"/>
        <w:rPr>
          <w:rFonts w:ascii="Times New Roman" w:hAnsi="Times New Roman" w:cs="Times New Roman"/>
          <w:snapToGrid w:val="0"/>
          <w:color w:val="000000"/>
        </w:rPr>
      </w:pPr>
      <w:r w:rsidRPr="009B587C">
        <w:rPr>
          <w:rFonts w:ascii="Times New Roman" w:hAnsi="Times New Roman" w:cs="Times New Roman"/>
          <w:snapToGrid w:val="0"/>
          <w:color w:val="000000"/>
        </w:rPr>
        <w:t xml:space="preserve">Občina bo nakazovala sredstva na transakcijski račun izvajalca  </w:t>
      </w:r>
      <w:r w:rsidR="007C55F4" w:rsidRPr="009B587C">
        <w:rPr>
          <w:rFonts w:ascii="Times New Roman" w:hAnsi="Times New Roman" w:cs="Times New Roman"/>
          <w:snapToGrid w:val="0"/>
          <w:color w:val="000000"/>
        </w:rPr>
        <w:t>_____________________________</w:t>
      </w:r>
      <w:r w:rsidRPr="009B587C">
        <w:rPr>
          <w:rFonts w:ascii="Times New Roman" w:hAnsi="Times New Roman" w:cs="Times New Roman"/>
          <w:snapToGrid w:val="0"/>
          <w:color w:val="000000"/>
        </w:rPr>
        <w:t xml:space="preserve">, odprt pri </w:t>
      </w:r>
      <w:r w:rsidR="007C55F4" w:rsidRPr="009B587C">
        <w:rPr>
          <w:rFonts w:ascii="Times New Roman" w:hAnsi="Times New Roman" w:cs="Times New Roman"/>
          <w:snapToGrid w:val="0"/>
          <w:color w:val="000000"/>
        </w:rPr>
        <w:t>_____________________</w:t>
      </w:r>
      <w:r w:rsidRPr="009B587C">
        <w:rPr>
          <w:rFonts w:ascii="Times New Roman" w:hAnsi="Times New Roman" w:cs="Times New Roman"/>
          <w:snapToGrid w:val="0"/>
          <w:color w:val="000000"/>
        </w:rPr>
        <w:t>,  z dostavkom: za izvedbo programa.</w:t>
      </w:r>
    </w:p>
    <w:p w:rsidR="00D344AC" w:rsidRPr="009B587C" w:rsidRDefault="00D344AC" w:rsidP="00951D7E">
      <w:pPr>
        <w:pStyle w:val="Brezrazmikov"/>
        <w:rPr>
          <w:rFonts w:ascii="Times New Roman" w:hAnsi="Times New Roman" w:cs="Times New Roman"/>
          <w:u w:val="single"/>
        </w:rPr>
      </w:pPr>
    </w:p>
    <w:p w:rsidR="0004497A" w:rsidRPr="009B587C" w:rsidRDefault="0004497A" w:rsidP="00D344AC">
      <w:pPr>
        <w:pStyle w:val="Brezrazmikov"/>
        <w:jc w:val="both"/>
        <w:rPr>
          <w:rFonts w:ascii="Times New Roman" w:hAnsi="Times New Roman" w:cs="Times New Roman"/>
          <w:b/>
        </w:rPr>
      </w:pPr>
      <w:r w:rsidRPr="009B587C">
        <w:rPr>
          <w:rFonts w:ascii="Times New Roman" w:hAnsi="Times New Roman" w:cs="Times New Roman"/>
        </w:rPr>
        <w:t xml:space="preserve">Pri oddaji poročila o izvedenih aktivnostih bo prijavitelj moral predložiti verodostojne računovodske listine (račune, pogodbe, obračune za delo, potne naloge,…), ki prikazujejo realizirane stroške v višini  zneska, opredeljenega v pogodbi o sofinanciranju, če ta za vse programe sofinancirane iz proračuna Občine Kostanjevica na Krki </w:t>
      </w:r>
      <w:r w:rsidRPr="009B587C">
        <w:rPr>
          <w:rFonts w:ascii="Times New Roman" w:hAnsi="Times New Roman" w:cs="Times New Roman"/>
          <w:b/>
        </w:rPr>
        <w:t>presega 2.000,00 EUR .</w:t>
      </w:r>
    </w:p>
    <w:p w:rsidR="00D344AC" w:rsidRPr="009B587C" w:rsidRDefault="00D344AC" w:rsidP="00D344AC">
      <w:pPr>
        <w:pStyle w:val="Brezrazmikov"/>
        <w:jc w:val="both"/>
        <w:rPr>
          <w:rFonts w:ascii="Times New Roman" w:hAnsi="Times New Roman" w:cs="Times New Roman"/>
          <w:b/>
        </w:rPr>
      </w:pPr>
    </w:p>
    <w:p w:rsidR="00706532" w:rsidRPr="009B587C" w:rsidRDefault="00706532" w:rsidP="00706532">
      <w:pPr>
        <w:jc w:val="both"/>
        <w:rPr>
          <w:rFonts w:ascii="Times New Roman" w:hAnsi="Times New Roman" w:cs="Times New Roman"/>
        </w:rPr>
      </w:pPr>
      <w:r w:rsidRPr="009B587C">
        <w:rPr>
          <w:rFonts w:ascii="Times New Roman" w:hAnsi="Times New Roman" w:cs="Times New Roman"/>
        </w:rPr>
        <w:t xml:space="preserve">Prijavitelji, ki so sofinancirani na podlagi dvanajstin poročilo o izvedenih aktivnostih, z ustreznimi dokazili, oddajo </w:t>
      </w:r>
      <w:r w:rsidRPr="009B587C">
        <w:rPr>
          <w:rFonts w:ascii="Times New Roman" w:hAnsi="Times New Roman" w:cs="Times New Roman"/>
          <w:b/>
        </w:rPr>
        <w:t>najkasneje do 25.11.</w:t>
      </w:r>
      <w:r w:rsidR="006B79BA" w:rsidRPr="009B587C">
        <w:rPr>
          <w:rFonts w:ascii="Times New Roman" w:hAnsi="Times New Roman" w:cs="Times New Roman"/>
          <w:b/>
        </w:rPr>
        <w:t>2025</w:t>
      </w:r>
      <w:r w:rsidRPr="009B587C">
        <w:rPr>
          <w:rFonts w:ascii="Times New Roman" w:hAnsi="Times New Roman" w:cs="Times New Roman"/>
          <w:b/>
        </w:rPr>
        <w:t>.</w:t>
      </w:r>
      <w:r w:rsidRPr="009B587C">
        <w:rPr>
          <w:rFonts w:ascii="Times New Roman" w:hAnsi="Times New Roman" w:cs="Times New Roman"/>
        </w:rPr>
        <w:t xml:space="preserve"> V kolikor se poročilo ne odda pravočasno oz. le ta ne vsebuje ustreznih dokazil se izplačilo zaustavi, oziroma je prijavitelj  dolžan neupravičeno prejeta sredstva vrniti. Ostali prijavitelji dokazila oddajo skupaj s poročilom ali zahtevkom za izplačilo.</w:t>
      </w:r>
    </w:p>
    <w:p w:rsidR="0004497A" w:rsidRPr="009B587C" w:rsidRDefault="0004497A" w:rsidP="00D344AC">
      <w:pPr>
        <w:pStyle w:val="Brezrazmikov"/>
        <w:jc w:val="both"/>
        <w:rPr>
          <w:rFonts w:ascii="Times New Roman" w:hAnsi="Times New Roman" w:cs="Times New Roman"/>
          <w:snapToGrid w:val="0"/>
          <w:color w:val="000000"/>
        </w:rPr>
      </w:pPr>
      <w:r w:rsidRPr="009B587C">
        <w:rPr>
          <w:rFonts w:ascii="Times New Roman" w:hAnsi="Times New Roman" w:cs="Times New Roman"/>
          <w:snapToGrid w:val="0"/>
          <w:color w:val="000000"/>
        </w:rPr>
        <w:t>Če Občina smatra, da je treba poročilo za posamezni program vsebinsko ali finančno dopolniti oz. spremeniti, določi izvajalcu primeren rok, v katerem mora le-ta predložiti dopolnjeno ali spremenjeno poročilo.</w:t>
      </w:r>
    </w:p>
    <w:p w:rsidR="0004497A" w:rsidRPr="009B587C" w:rsidRDefault="0004497A" w:rsidP="00D344AC">
      <w:pPr>
        <w:pStyle w:val="Brezrazmikov"/>
        <w:jc w:val="center"/>
        <w:rPr>
          <w:rFonts w:ascii="Times New Roman" w:hAnsi="Times New Roman" w:cs="Times New Roman"/>
          <w:b/>
          <w:snapToGrid w:val="0"/>
          <w:color w:val="000000"/>
        </w:rPr>
      </w:pPr>
      <w:r w:rsidRPr="009B587C">
        <w:rPr>
          <w:rFonts w:ascii="Times New Roman" w:hAnsi="Times New Roman" w:cs="Times New Roman"/>
          <w:b/>
          <w:snapToGrid w:val="0"/>
          <w:color w:val="000000"/>
        </w:rPr>
        <w:t>6. člen</w:t>
      </w:r>
    </w:p>
    <w:p w:rsidR="0004497A" w:rsidRPr="009B587C" w:rsidRDefault="0004497A" w:rsidP="00D344AC">
      <w:pPr>
        <w:pStyle w:val="Brezrazmikov"/>
        <w:jc w:val="both"/>
        <w:rPr>
          <w:rFonts w:ascii="Times New Roman" w:hAnsi="Times New Roman" w:cs="Times New Roman"/>
          <w:snapToGrid w:val="0"/>
          <w:color w:val="000000"/>
        </w:rPr>
      </w:pPr>
      <w:r w:rsidRPr="009B587C">
        <w:rPr>
          <w:rFonts w:ascii="Times New Roman" w:hAnsi="Times New Roman" w:cs="Times New Roman"/>
          <w:snapToGrid w:val="0"/>
          <w:color w:val="000000"/>
        </w:rPr>
        <w:t xml:space="preserve">Izvajalec lahko uporabi nakazana sredstva samo v namen, opredeljen s to pogodbo. Če občina ugotovi, da sredstva niso bila uporabljena v skladu s to pogodbo, lahko naslednji obrok zmanjša. Zmanjšanje sredstev je enako znesku nenamensko porabljenih sredstev. </w:t>
      </w:r>
    </w:p>
    <w:p w:rsidR="00951D7E" w:rsidRPr="009B587C" w:rsidRDefault="00951D7E" w:rsidP="00951D7E">
      <w:pPr>
        <w:pStyle w:val="Brezrazmikov"/>
        <w:rPr>
          <w:rFonts w:ascii="Times New Roman" w:hAnsi="Times New Roman" w:cs="Times New Roman"/>
          <w:snapToGrid w:val="0"/>
          <w:color w:val="000000"/>
        </w:rPr>
      </w:pPr>
    </w:p>
    <w:p w:rsidR="0004497A" w:rsidRPr="009B587C" w:rsidRDefault="0004497A" w:rsidP="00D344AC">
      <w:pPr>
        <w:pStyle w:val="Brezrazmikov"/>
        <w:jc w:val="center"/>
        <w:rPr>
          <w:rFonts w:ascii="Times New Roman" w:hAnsi="Times New Roman" w:cs="Times New Roman"/>
          <w:b/>
          <w:snapToGrid w:val="0"/>
          <w:color w:val="000000"/>
        </w:rPr>
      </w:pPr>
      <w:r w:rsidRPr="009B587C">
        <w:rPr>
          <w:rFonts w:ascii="Times New Roman" w:hAnsi="Times New Roman" w:cs="Times New Roman"/>
          <w:b/>
          <w:snapToGrid w:val="0"/>
          <w:color w:val="000000"/>
        </w:rPr>
        <w:t>7. člen</w:t>
      </w:r>
    </w:p>
    <w:p w:rsidR="0004497A" w:rsidRPr="009B587C" w:rsidRDefault="0004497A" w:rsidP="00D344AC">
      <w:pPr>
        <w:pStyle w:val="Brezrazmikov"/>
        <w:jc w:val="center"/>
        <w:rPr>
          <w:rFonts w:ascii="Times New Roman" w:hAnsi="Times New Roman" w:cs="Times New Roman"/>
        </w:rPr>
      </w:pPr>
      <w:r w:rsidRPr="009B587C">
        <w:rPr>
          <w:rFonts w:ascii="Times New Roman" w:hAnsi="Times New Roman" w:cs="Times New Roman"/>
          <w:b/>
        </w:rPr>
        <w:t>(ničnost pogodbe)</w:t>
      </w:r>
    </w:p>
    <w:p w:rsidR="0004497A" w:rsidRPr="009B587C" w:rsidRDefault="0004497A" w:rsidP="00D344AC">
      <w:pPr>
        <w:pStyle w:val="Brezrazmikov"/>
        <w:jc w:val="both"/>
        <w:rPr>
          <w:rFonts w:ascii="Times New Roman" w:hAnsi="Times New Roman" w:cs="Times New Roman"/>
        </w:rPr>
      </w:pPr>
      <w:r w:rsidRPr="009B587C">
        <w:rPr>
          <w:rFonts w:ascii="Times New Roman" w:hAnsi="Times New Roman" w:cs="Times New Roman"/>
        </w:rPr>
        <w:t>Ta pogodba je nična, kadar kdo v imenu ali na račun druge pogodbene stranke, predstavniku ali posredniku organa ali organizacije iz javnega sektorja obljubi, ponudi ali da kakšno nedovoljeno korist za pridobitev posla ali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rsidR="00D344AC" w:rsidRPr="009B587C" w:rsidRDefault="00D344AC" w:rsidP="00D344AC">
      <w:pPr>
        <w:pStyle w:val="Brezrazmikov"/>
        <w:jc w:val="both"/>
        <w:rPr>
          <w:rFonts w:ascii="Times New Roman" w:hAnsi="Times New Roman" w:cs="Times New Roman"/>
          <w:snapToGrid w:val="0"/>
          <w:color w:val="000000"/>
        </w:rPr>
      </w:pPr>
    </w:p>
    <w:p w:rsidR="0004497A" w:rsidRPr="009B587C" w:rsidRDefault="00FC2658" w:rsidP="00D344AC">
      <w:pPr>
        <w:pStyle w:val="Brezrazmikov"/>
        <w:jc w:val="center"/>
        <w:rPr>
          <w:rFonts w:ascii="Times New Roman" w:hAnsi="Times New Roman" w:cs="Times New Roman"/>
          <w:b/>
          <w:snapToGrid w:val="0"/>
          <w:color w:val="000000"/>
        </w:rPr>
      </w:pPr>
      <w:r w:rsidRPr="009B587C">
        <w:rPr>
          <w:rFonts w:ascii="Times New Roman" w:hAnsi="Times New Roman" w:cs="Times New Roman"/>
          <w:b/>
          <w:snapToGrid w:val="0"/>
          <w:color w:val="000000"/>
        </w:rPr>
        <w:t>8</w:t>
      </w:r>
      <w:r w:rsidR="0004497A" w:rsidRPr="009B587C">
        <w:rPr>
          <w:rFonts w:ascii="Times New Roman" w:hAnsi="Times New Roman" w:cs="Times New Roman"/>
          <w:b/>
          <w:snapToGrid w:val="0"/>
          <w:color w:val="000000"/>
        </w:rPr>
        <w:t>. člen</w:t>
      </w:r>
    </w:p>
    <w:p w:rsidR="0004497A" w:rsidRPr="009B587C" w:rsidRDefault="0004497A" w:rsidP="00D344AC">
      <w:pPr>
        <w:pStyle w:val="Brezrazmikov"/>
        <w:jc w:val="both"/>
        <w:rPr>
          <w:rFonts w:ascii="Times New Roman" w:hAnsi="Times New Roman" w:cs="Times New Roman"/>
          <w:snapToGrid w:val="0"/>
          <w:color w:val="000000"/>
        </w:rPr>
      </w:pPr>
      <w:r w:rsidRPr="009B587C">
        <w:rPr>
          <w:rFonts w:ascii="Times New Roman" w:hAnsi="Times New Roman" w:cs="Times New Roman"/>
          <w:snapToGrid w:val="0"/>
          <w:color w:val="000000"/>
        </w:rPr>
        <w:t xml:space="preserve">Če Občina ugotovi, da je izvajalec dajal napačne podatke, ali da je navajal neresnične podatke v razpisni dokumentaciji ob prijavi na razpis, izvajalec zgubi pravico do nadaljnjega financiranja oz. koriščenja objekta, vrniti pa mora vsa neupravičeno dobljena sredstva. Občina lahko tudi odloči, da tak izvajalec nima pravice do konkuriranja na javnem razpisu za sofinanciranje programov športa v naslednjem letu. </w:t>
      </w:r>
    </w:p>
    <w:p w:rsidR="0004497A" w:rsidRPr="009B587C" w:rsidRDefault="0004497A" w:rsidP="00D344AC">
      <w:pPr>
        <w:pStyle w:val="Brezrazmikov"/>
        <w:jc w:val="both"/>
        <w:rPr>
          <w:rFonts w:ascii="Times New Roman" w:hAnsi="Times New Roman" w:cs="Times New Roman"/>
          <w:snapToGrid w:val="0"/>
          <w:color w:val="000000"/>
        </w:rPr>
      </w:pPr>
      <w:r w:rsidRPr="009B587C">
        <w:rPr>
          <w:rFonts w:ascii="Times New Roman" w:hAnsi="Times New Roman" w:cs="Times New Roman"/>
          <w:snapToGrid w:val="0"/>
          <w:color w:val="000000"/>
        </w:rPr>
        <w:t>Izvajalec bo izvajal sofinancirane programe v skladu z urnikom, ki ga je podal v prijavi na javni razpis. V primeru spremembe urnika bo izvajalec pred spremembo obvestil občino.</w:t>
      </w:r>
    </w:p>
    <w:p w:rsidR="00D344AC" w:rsidRPr="009B587C" w:rsidRDefault="00D344AC" w:rsidP="00D344AC">
      <w:pPr>
        <w:pStyle w:val="Brezrazmikov"/>
        <w:jc w:val="both"/>
        <w:rPr>
          <w:rFonts w:ascii="Times New Roman" w:hAnsi="Times New Roman" w:cs="Times New Roman"/>
          <w:snapToGrid w:val="0"/>
          <w:color w:val="000000"/>
        </w:rPr>
      </w:pPr>
    </w:p>
    <w:p w:rsidR="0004497A" w:rsidRPr="009B587C" w:rsidRDefault="00FC2658" w:rsidP="00D344AC">
      <w:pPr>
        <w:pStyle w:val="Brezrazmikov"/>
        <w:jc w:val="center"/>
        <w:rPr>
          <w:rFonts w:ascii="Times New Roman" w:hAnsi="Times New Roman" w:cs="Times New Roman"/>
          <w:b/>
          <w:snapToGrid w:val="0"/>
          <w:color w:val="000000"/>
        </w:rPr>
      </w:pPr>
      <w:r w:rsidRPr="009B587C">
        <w:rPr>
          <w:rFonts w:ascii="Times New Roman" w:hAnsi="Times New Roman" w:cs="Times New Roman"/>
          <w:b/>
          <w:snapToGrid w:val="0"/>
          <w:color w:val="000000"/>
        </w:rPr>
        <w:t>9</w:t>
      </w:r>
      <w:r w:rsidR="0004497A" w:rsidRPr="009B587C">
        <w:rPr>
          <w:rFonts w:ascii="Times New Roman" w:hAnsi="Times New Roman" w:cs="Times New Roman"/>
          <w:b/>
          <w:snapToGrid w:val="0"/>
          <w:color w:val="000000"/>
        </w:rPr>
        <w:t>. člen</w:t>
      </w:r>
    </w:p>
    <w:p w:rsidR="00D344AC" w:rsidRPr="009B587C" w:rsidRDefault="00D344AC" w:rsidP="00D344AC">
      <w:pPr>
        <w:pStyle w:val="Brezrazmikov"/>
        <w:jc w:val="center"/>
        <w:rPr>
          <w:rFonts w:ascii="Times New Roman" w:hAnsi="Times New Roman" w:cs="Times New Roman"/>
          <w:b/>
          <w:snapToGrid w:val="0"/>
          <w:color w:val="000000"/>
        </w:rPr>
      </w:pPr>
    </w:p>
    <w:p w:rsidR="0004497A" w:rsidRPr="009B587C" w:rsidRDefault="0004497A" w:rsidP="00D344AC">
      <w:pPr>
        <w:pStyle w:val="Brezrazmikov"/>
        <w:jc w:val="both"/>
        <w:rPr>
          <w:rFonts w:ascii="Times New Roman" w:hAnsi="Times New Roman" w:cs="Times New Roman"/>
          <w:snapToGrid w:val="0"/>
          <w:color w:val="000000"/>
        </w:rPr>
      </w:pPr>
      <w:r w:rsidRPr="009B587C">
        <w:rPr>
          <w:rFonts w:ascii="Times New Roman" w:hAnsi="Times New Roman" w:cs="Times New Roman"/>
          <w:snapToGrid w:val="0"/>
          <w:color w:val="000000"/>
        </w:rPr>
        <w:t xml:space="preserve">Izvajalec je dolžan omogočiti nadzor nad izvajanjem programov. Nadzor izvajajo pooblaščene osebe župana občine Kostanjevica na Krki. Nadzor je lahko napovedan ali nenapovedan. O opravljenem nadzoru se napiše zapisnik. V primeru zapisniško ugotovljenega neizpolnjevanja pogodbenih obveznosti se pri prvem ugotovljenem neizpolnjevanju pogodbenih obveznosti  izvajalcu odšteje pogodbeni znesek nadzorovane skupine za 1 mesec vadbe, pri drugem ugotovljenem neizpolnjevanju pogodbenih obveznosti se izvajalcu odšteje pogodbeni znesek nadzorovane skupine za celo leto. </w:t>
      </w:r>
    </w:p>
    <w:p w:rsidR="00D344AC" w:rsidRPr="009B587C" w:rsidRDefault="00D344AC" w:rsidP="00D344AC">
      <w:pPr>
        <w:pStyle w:val="Brezrazmikov"/>
        <w:jc w:val="both"/>
        <w:rPr>
          <w:rFonts w:ascii="Times New Roman" w:hAnsi="Times New Roman" w:cs="Times New Roman"/>
          <w:snapToGrid w:val="0"/>
          <w:color w:val="000000"/>
        </w:rPr>
      </w:pPr>
    </w:p>
    <w:p w:rsidR="0004497A" w:rsidRPr="009B587C" w:rsidRDefault="0004497A" w:rsidP="00D344AC">
      <w:pPr>
        <w:pStyle w:val="Brezrazmikov"/>
        <w:jc w:val="center"/>
        <w:rPr>
          <w:rFonts w:ascii="Times New Roman" w:hAnsi="Times New Roman" w:cs="Times New Roman"/>
          <w:b/>
          <w:snapToGrid w:val="0"/>
          <w:color w:val="000000"/>
        </w:rPr>
      </w:pPr>
      <w:r w:rsidRPr="009B587C">
        <w:rPr>
          <w:rFonts w:ascii="Times New Roman" w:hAnsi="Times New Roman" w:cs="Times New Roman"/>
          <w:b/>
          <w:snapToGrid w:val="0"/>
          <w:color w:val="000000"/>
        </w:rPr>
        <w:t>1</w:t>
      </w:r>
      <w:r w:rsidR="00FC2658" w:rsidRPr="009B587C">
        <w:rPr>
          <w:rFonts w:ascii="Times New Roman" w:hAnsi="Times New Roman" w:cs="Times New Roman"/>
          <w:b/>
          <w:snapToGrid w:val="0"/>
          <w:color w:val="000000"/>
        </w:rPr>
        <w:t>0</w:t>
      </w:r>
      <w:r w:rsidRPr="009B587C">
        <w:rPr>
          <w:rFonts w:ascii="Times New Roman" w:hAnsi="Times New Roman" w:cs="Times New Roman"/>
          <w:b/>
          <w:snapToGrid w:val="0"/>
          <w:color w:val="000000"/>
        </w:rPr>
        <w:t>. člen</w:t>
      </w:r>
    </w:p>
    <w:p w:rsidR="0004497A" w:rsidRDefault="0004497A" w:rsidP="00D344AC">
      <w:pPr>
        <w:pStyle w:val="Brezrazmikov"/>
        <w:jc w:val="both"/>
        <w:rPr>
          <w:rFonts w:ascii="Times New Roman" w:hAnsi="Times New Roman" w:cs="Times New Roman"/>
          <w:snapToGrid w:val="0"/>
          <w:color w:val="000000"/>
        </w:rPr>
      </w:pPr>
      <w:r w:rsidRPr="009B587C">
        <w:rPr>
          <w:rFonts w:ascii="Times New Roman" w:hAnsi="Times New Roman" w:cs="Times New Roman"/>
          <w:snapToGrid w:val="0"/>
          <w:color w:val="000000"/>
        </w:rPr>
        <w:t>Vsa morebitna nesoglasja bosta pogodbeni stranki reševali sporazumno, v primeru spora, bo spor reševalo pristojno sodišče v Krškem.</w:t>
      </w:r>
    </w:p>
    <w:p w:rsidR="009B587C" w:rsidRPr="009B587C" w:rsidRDefault="009B587C" w:rsidP="00D344AC">
      <w:pPr>
        <w:pStyle w:val="Brezrazmikov"/>
        <w:jc w:val="both"/>
        <w:rPr>
          <w:rFonts w:ascii="Times New Roman" w:hAnsi="Times New Roman" w:cs="Times New Roman"/>
          <w:snapToGrid w:val="0"/>
          <w:color w:val="000000"/>
        </w:rPr>
      </w:pPr>
    </w:p>
    <w:p w:rsidR="0004497A" w:rsidRPr="009B587C" w:rsidRDefault="0004497A" w:rsidP="00D344AC">
      <w:pPr>
        <w:pStyle w:val="Brezrazmikov"/>
        <w:jc w:val="center"/>
        <w:rPr>
          <w:rFonts w:ascii="Times New Roman" w:hAnsi="Times New Roman" w:cs="Times New Roman"/>
          <w:b/>
          <w:snapToGrid w:val="0"/>
          <w:color w:val="000000"/>
        </w:rPr>
      </w:pPr>
      <w:r w:rsidRPr="009B587C">
        <w:rPr>
          <w:rFonts w:ascii="Times New Roman" w:hAnsi="Times New Roman" w:cs="Times New Roman"/>
          <w:b/>
          <w:snapToGrid w:val="0"/>
          <w:color w:val="000000"/>
        </w:rPr>
        <w:t>1</w:t>
      </w:r>
      <w:r w:rsidR="00FC2658" w:rsidRPr="009B587C">
        <w:rPr>
          <w:rFonts w:ascii="Times New Roman" w:hAnsi="Times New Roman" w:cs="Times New Roman"/>
          <w:b/>
          <w:snapToGrid w:val="0"/>
          <w:color w:val="000000"/>
        </w:rPr>
        <w:t>1</w:t>
      </w:r>
      <w:r w:rsidRPr="009B587C">
        <w:rPr>
          <w:rFonts w:ascii="Times New Roman" w:hAnsi="Times New Roman" w:cs="Times New Roman"/>
          <w:b/>
          <w:snapToGrid w:val="0"/>
          <w:color w:val="000000"/>
        </w:rPr>
        <w:t>. člen</w:t>
      </w:r>
    </w:p>
    <w:p w:rsidR="0004497A" w:rsidRDefault="0004497A" w:rsidP="00951D7E">
      <w:pPr>
        <w:pStyle w:val="Brezrazmikov"/>
        <w:rPr>
          <w:rFonts w:ascii="Times New Roman" w:hAnsi="Times New Roman" w:cs="Times New Roman"/>
          <w:snapToGrid w:val="0"/>
          <w:color w:val="000000"/>
        </w:rPr>
      </w:pPr>
      <w:r w:rsidRPr="009B587C">
        <w:rPr>
          <w:rFonts w:ascii="Times New Roman" w:hAnsi="Times New Roman" w:cs="Times New Roman"/>
          <w:snapToGrid w:val="0"/>
          <w:color w:val="000000"/>
        </w:rPr>
        <w:t>Pogodba stopi v veljavo z dnem podpisa obeh pogodbenih strank.</w:t>
      </w:r>
    </w:p>
    <w:p w:rsidR="009B587C" w:rsidRPr="009B587C" w:rsidRDefault="009B587C" w:rsidP="00951D7E">
      <w:pPr>
        <w:pStyle w:val="Brezrazmikov"/>
        <w:rPr>
          <w:rFonts w:ascii="Times New Roman" w:hAnsi="Times New Roman" w:cs="Times New Roman"/>
          <w:snapToGrid w:val="0"/>
          <w:color w:val="000000"/>
        </w:rPr>
      </w:pPr>
    </w:p>
    <w:p w:rsidR="0004497A" w:rsidRPr="009B587C" w:rsidRDefault="0004497A" w:rsidP="00951D7E">
      <w:pPr>
        <w:pStyle w:val="Brezrazmikov"/>
        <w:rPr>
          <w:rFonts w:ascii="Times New Roman" w:hAnsi="Times New Roman" w:cs="Times New Roman"/>
          <w:snapToGrid w:val="0"/>
          <w:color w:val="000000"/>
        </w:rPr>
      </w:pPr>
    </w:p>
    <w:p w:rsidR="0004497A" w:rsidRPr="009B587C" w:rsidRDefault="0004497A" w:rsidP="00D344AC">
      <w:pPr>
        <w:pStyle w:val="Brezrazmikov"/>
        <w:jc w:val="center"/>
        <w:rPr>
          <w:rFonts w:ascii="Times New Roman" w:hAnsi="Times New Roman" w:cs="Times New Roman"/>
          <w:b/>
          <w:snapToGrid w:val="0"/>
          <w:color w:val="000000"/>
        </w:rPr>
      </w:pPr>
      <w:r w:rsidRPr="009B587C">
        <w:rPr>
          <w:rFonts w:ascii="Times New Roman" w:hAnsi="Times New Roman" w:cs="Times New Roman"/>
          <w:b/>
          <w:snapToGrid w:val="0"/>
          <w:color w:val="000000"/>
        </w:rPr>
        <w:t>1</w:t>
      </w:r>
      <w:r w:rsidR="00FC2658" w:rsidRPr="009B587C">
        <w:rPr>
          <w:rFonts w:ascii="Times New Roman" w:hAnsi="Times New Roman" w:cs="Times New Roman"/>
          <w:b/>
          <w:snapToGrid w:val="0"/>
          <w:color w:val="000000"/>
        </w:rPr>
        <w:t>2</w:t>
      </w:r>
      <w:r w:rsidRPr="009B587C">
        <w:rPr>
          <w:rFonts w:ascii="Times New Roman" w:hAnsi="Times New Roman" w:cs="Times New Roman"/>
          <w:b/>
          <w:snapToGrid w:val="0"/>
          <w:color w:val="000000"/>
        </w:rPr>
        <w:t>. člen</w:t>
      </w:r>
    </w:p>
    <w:p w:rsidR="0004497A" w:rsidRPr="009B587C" w:rsidRDefault="0004497A" w:rsidP="00D344AC">
      <w:pPr>
        <w:pStyle w:val="Brezrazmikov"/>
        <w:jc w:val="both"/>
        <w:rPr>
          <w:rFonts w:ascii="Times New Roman" w:hAnsi="Times New Roman" w:cs="Times New Roman"/>
          <w:snapToGrid w:val="0"/>
          <w:color w:val="000000"/>
        </w:rPr>
      </w:pPr>
      <w:r w:rsidRPr="009B587C">
        <w:rPr>
          <w:rFonts w:ascii="Times New Roman" w:hAnsi="Times New Roman" w:cs="Times New Roman"/>
          <w:snapToGrid w:val="0"/>
          <w:color w:val="000000"/>
        </w:rPr>
        <w:t xml:space="preserve">Pogodba je sestavljena v dveh (2) enakih izvodih, od katerih prejme vsaka pogodbena stranka  en (1) izvod. </w:t>
      </w:r>
    </w:p>
    <w:p w:rsidR="0004497A" w:rsidRPr="009B587C" w:rsidRDefault="0004497A" w:rsidP="00D344AC">
      <w:pPr>
        <w:pStyle w:val="Brezrazmikov"/>
        <w:jc w:val="both"/>
        <w:rPr>
          <w:rFonts w:ascii="Times New Roman" w:hAnsi="Times New Roman" w:cs="Times New Roman"/>
          <w:snapToGrid w:val="0"/>
        </w:rPr>
      </w:pPr>
      <w:r w:rsidRPr="009B587C">
        <w:rPr>
          <w:rFonts w:ascii="Times New Roman" w:hAnsi="Times New Roman" w:cs="Times New Roman"/>
          <w:snapToGrid w:val="0"/>
        </w:rPr>
        <w:t xml:space="preserve"> </w:t>
      </w:r>
    </w:p>
    <w:p w:rsidR="0004497A" w:rsidRDefault="0004497A" w:rsidP="00951D7E">
      <w:pPr>
        <w:pStyle w:val="Brezrazmikov"/>
        <w:rPr>
          <w:rFonts w:ascii="Times New Roman" w:hAnsi="Times New Roman" w:cs="Times New Roman"/>
          <w:snapToGrid w:val="0"/>
        </w:rPr>
      </w:pPr>
    </w:p>
    <w:p w:rsidR="009B587C" w:rsidRDefault="009B587C" w:rsidP="00951D7E">
      <w:pPr>
        <w:pStyle w:val="Brezrazmikov"/>
        <w:rPr>
          <w:rFonts w:ascii="Times New Roman" w:hAnsi="Times New Roman" w:cs="Times New Roman"/>
          <w:snapToGrid w:val="0"/>
        </w:rPr>
      </w:pPr>
    </w:p>
    <w:p w:rsidR="009B587C" w:rsidRDefault="009B587C" w:rsidP="00951D7E">
      <w:pPr>
        <w:pStyle w:val="Brezrazmikov"/>
        <w:rPr>
          <w:rFonts w:ascii="Times New Roman" w:hAnsi="Times New Roman" w:cs="Times New Roman"/>
          <w:snapToGrid w:val="0"/>
        </w:rPr>
      </w:pPr>
    </w:p>
    <w:p w:rsidR="009B587C" w:rsidRPr="009B587C" w:rsidRDefault="009B587C" w:rsidP="00951D7E">
      <w:pPr>
        <w:pStyle w:val="Brezrazmikov"/>
        <w:rPr>
          <w:rFonts w:ascii="Times New Roman" w:hAnsi="Times New Roman" w:cs="Times New Roman"/>
          <w:snapToGrid w:val="0"/>
        </w:rPr>
      </w:pPr>
      <w:bookmarkStart w:id="0" w:name="_GoBack"/>
      <w:bookmarkEnd w:id="0"/>
    </w:p>
    <w:p w:rsidR="0004497A" w:rsidRPr="009B587C" w:rsidRDefault="0004497A" w:rsidP="00951D7E">
      <w:pPr>
        <w:pStyle w:val="Brezrazmikov"/>
        <w:rPr>
          <w:rFonts w:ascii="Times New Roman" w:hAnsi="Times New Roman" w:cs="Times New Roman"/>
          <w:snapToGrid w:val="0"/>
        </w:rPr>
      </w:pPr>
    </w:p>
    <w:p w:rsidR="0004497A" w:rsidRPr="009B587C" w:rsidRDefault="0004497A" w:rsidP="00951D7E">
      <w:pPr>
        <w:pStyle w:val="Brezrazmikov"/>
        <w:rPr>
          <w:rFonts w:ascii="Times New Roman" w:hAnsi="Times New Roman" w:cs="Times New Roman"/>
          <w:snapToGrid w:val="0"/>
          <w:color w:val="000000"/>
        </w:rPr>
      </w:pPr>
    </w:p>
    <w:p w:rsidR="0004497A" w:rsidRPr="009B587C" w:rsidRDefault="007C55F4" w:rsidP="00951D7E">
      <w:pPr>
        <w:pStyle w:val="Brezrazmikov"/>
        <w:rPr>
          <w:rFonts w:ascii="Times New Roman" w:hAnsi="Times New Roman" w:cs="Times New Roman"/>
          <w:b/>
          <w:snapToGrid w:val="0"/>
        </w:rPr>
      </w:pPr>
      <w:r w:rsidRPr="009B587C">
        <w:rPr>
          <w:rFonts w:ascii="Times New Roman" w:hAnsi="Times New Roman" w:cs="Times New Roman"/>
          <w:b/>
          <w:snapToGrid w:val="0"/>
        </w:rPr>
        <w:t>DRUŠTVO:</w:t>
      </w:r>
      <w:r w:rsidRPr="009B587C">
        <w:rPr>
          <w:rFonts w:ascii="Times New Roman" w:hAnsi="Times New Roman" w:cs="Times New Roman"/>
          <w:b/>
          <w:snapToGrid w:val="0"/>
        </w:rPr>
        <w:tab/>
      </w:r>
      <w:r w:rsidR="0004497A" w:rsidRPr="009B587C">
        <w:rPr>
          <w:rFonts w:ascii="Times New Roman" w:hAnsi="Times New Roman" w:cs="Times New Roman"/>
          <w:snapToGrid w:val="0"/>
        </w:rPr>
        <w:tab/>
      </w:r>
      <w:r w:rsidR="00D344AC" w:rsidRPr="009B587C">
        <w:rPr>
          <w:rFonts w:ascii="Times New Roman" w:hAnsi="Times New Roman" w:cs="Times New Roman"/>
          <w:snapToGrid w:val="0"/>
        </w:rPr>
        <w:tab/>
      </w:r>
      <w:r w:rsidR="00D344AC" w:rsidRPr="009B587C">
        <w:rPr>
          <w:rFonts w:ascii="Times New Roman" w:hAnsi="Times New Roman" w:cs="Times New Roman"/>
          <w:snapToGrid w:val="0"/>
        </w:rPr>
        <w:tab/>
      </w:r>
      <w:r w:rsidR="00D344AC" w:rsidRPr="009B587C">
        <w:rPr>
          <w:rFonts w:ascii="Times New Roman" w:hAnsi="Times New Roman" w:cs="Times New Roman"/>
          <w:snapToGrid w:val="0"/>
        </w:rPr>
        <w:tab/>
      </w:r>
      <w:r w:rsidR="00D344AC" w:rsidRPr="009B587C">
        <w:rPr>
          <w:rFonts w:ascii="Times New Roman" w:hAnsi="Times New Roman" w:cs="Times New Roman"/>
          <w:snapToGrid w:val="0"/>
        </w:rPr>
        <w:tab/>
      </w:r>
      <w:r w:rsidR="0004497A" w:rsidRPr="009B587C">
        <w:rPr>
          <w:rFonts w:ascii="Times New Roman" w:hAnsi="Times New Roman" w:cs="Times New Roman"/>
          <w:b/>
          <w:snapToGrid w:val="0"/>
          <w:color w:val="000000"/>
        </w:rPr>
        <w:t>OBČINA KOSTANJEVICA NA KRKI</w:t>
      </w:r>
    </w:p>
    <w:p w:rsidR="0004497A" w:rsidRPr="009B587C" w:rsidRDefault="0004497A" w:rsidP="00951D7E">
      <w:pPr>
        <w:pStyle w:val="Brezrazmikov"/>
        <w:rPr>
          <w:rFonts w:ascii="Times New Roman" w:hAnsi="Times New Roman" w:cs="Times New Roman"/>
          <w:snapToGrid w:val="0"/>
          <w:color w:val="000000"/>
        </w:rPr>
      </w:pPr>
      <w:r w:rsidRPr="009B587C">
        <w:rPr>
          <w:rFonts w:ascii="Times New Roman" w:hAnsi="Times New Roman" w:cs="Times New Roman"/>
          <w:snapToGrid w:val="0"/>
        </w:rPr>
        <w:tab/>
      </w:r>
    </w:p>
    <w:p w:rsidR="0004497A" w:rsidRPr="009B587C" w:rsidRDefault="0004497A" w:rsidP="00951D7E">
      <w:pPr>
        <w:pStyle w:val="Brezrazmikov"/>
        <w:rPr>
          <w:rFonts w:ascii="Times New Roman" w:hAnsi="Times New Roman" w:cs="Times New Roman"/>
          <w:snapToGrid w:val="0"/>
          <w:color w:val="000000"/>
        </w:rPr>
      </w:pPr>
      <w:r w:rsidRPr="009B587C">
        <w:rPr>
          <w:rFonts w:ascii="Times New Roman" w:hAnsi="Times New Roman" w:cs="Times New Roman"/>
          <w:snapToGrid w:val="0"/>
        </w:rPr>
        <w:tab/>
      </w:r>
      <w:r w:rsidRPr="009B587C">
        <w:rPr>
          <w:rFonts w:ascii="Times New Roman" w:hAnsi="Times New Roman" w:cs="Times New Roman"/>
          <w:snapToGrid w:val="0"/>
        </w:rPr>
        <w:tab/>
      </w:r>
      <w:r w:rsidR="00D344AC" w:rsidRPr="009B587C">
        <w:rPr>
          <w:rFonts w:ascii="Times New Roman" w:hAnsi="Times New Roman" w:cs="Times New Roman"/>
          <w:snapToGrid w:val="0"/>
        </w:rPr>
        <w:tab/>
      </w:r>
      <w:r w:rsidR="00D344AC" w:rsidRPr="009B587C">
        <w:rPr>
          <w:rFonts w:ascii="Times New Roman" w:hAnsi="Times New Roman" w:cs="Times New Roman"/>
          <w:snapToGrid w:val="0"/>
        </w:rPr>
        <w:tab/>
      </w:r>
      <w:r w:rsidR="00D344AC" w:rsidRPr="009B587C">
        <w:rPr>
          <w:rFonts w:ascii="Times New Roman" w:hAnsi="Times New Roman" w:cs="Times New Roman"/>
          <w:snapToGrid w:val="0"/>
        </w:rPr>
        <w:tab/>
      </w:r>
      <w:r w:rsidR="00D344AC" w:rsidRPr="009B587C">
        <w:rPr>
          <w:rFonts w:ascii="Times New Roman" w:hAnsi="Times New Roman" w:cs="Times New Roman"/>
          <w:snapToGrid w:val="0"/>
        </w:rPr>
        <w:tab/>
      </w:r>
      <w:r w:rsidR="00D344AC" w:rsidRPr="009B587C">
        <w:rPr>
          <w:rFonts w:ascii="Times New Roman" w:hAnsi="Times New Roman" w:cs="Times New Roman"/>
          <w:snapToGrid w:val="0"/>
        </w:rPr>
        <w:tab/>
      </w:r>
      <w:r w:rsidR="00D344AC" w:rsidRPr="009B587C">
        <w:rPr>
          <w:rFonts w:ascii="Times New Roman" w:hAnsi="Times New Roman" w:cs="Times New Roman"/>
          <w:snapToGrid w:val="0"/>
        </w:rPr>
        <w:tab/>
      </w:r>
      <w:r w:rsidR="00FC2658" w:rsidRPr="009B587C">
        <w:rPr>
          <w:rFonts w:ascii="Times New Roman" w:hAnsi="Times New Roman" w:cs="Times New Roman"/>
          <w:snapToGrid w:val="0"/>
        </w:rPr>
        <w:t>Robert Zagorc</w:t>
      </w:r>
    </w:p>
    <w:p w:rsidR="0004497A" w:rsidRPr="009B587C" w:rsidRDefault="0004497A" w:rsidP="00951D7E">
      <w:pPr>
        <w:pStyle w:val="Brezrazmikov"/>
        <w:rPr>
          <w:rFonts w:ascii="Times New Roman" w:hAnsi="Times New Roman" w:cs="Times New Roman"/>
        </w:rPr>
      </w:pPr>
      <w:r w:rsidRPr="009B587C">
        <w:rPr>
          <w:rFonts w:ascii="Times New Roman" w:hAnsi="Times New Roman" w:cs="Times New Roman"/>
        </w:rPr>
        <w:tab/>
      </w:r>
      <w:r w:rsidRPr="009B587C">
        <w:rPr>
          <w:rFonts w:ascii="Times New Roman" w:hAnsi="Times New Roman" w:cs="Times New Roman"/>
        </w:rPr>
        <w:tab/>
      </w:r>
      <w:r w:rsidRPr="009B587C">
        <w:rPr>
          <w:rFonts w:ascii="Times New Roman" w:hAnsi="Times New Roman" w:cs="Times New Roman"/>
        </w:rPr>
        <w:tab/>
      </w:r>
      <w:r w:rsidRPr="009B587C">
        <w:rPr>
          <w:rFonts w:ascii="Times New Roman" w:hAnsi="Times New Roman" w:cs="Times New Roman"/>
        </w:rPr>
        <w:tab/>
      </w:r>
      <w:r w:rsidRPr="009B587C">
        <w:rPr>
          <w:rFonts w:ascii="Times New Roman" w:hAnsi="Times New Roman" w:cs="Times New Roman"/>
        </w:rPr>
        <w:tab/>
      </w:r>
      <w:r w:rsidRPr="009B587C">
        <w:rPr>
          <w:rFonts w:ascii="Times New Roman" w:hAnsi="Times New Roman" w:cs="Times New Roman"/>
        </w:rPr>
        <w:tab/>
      </w:r>
      <w:r w:rsidRPr="009B587C">
        <w:rPr>
          <w:rFonts w:ascii="Times New Roman" w:hAnsi="Times New Roman" w:cs="Times New Roman"/>
        </w:rPr>
        <w:tab/>
      </w:r>
      <w:r w:rsidRPr="009B587C">
        <w:rPr>
          <w:rFonts w:ascii="Times New Roman" w:hAnsi="Times New Roman" w:cs="Times New Roman"/>
        </w:rPr>
        <w:tab/>
      </w:r>
      <w:r w:rsidR="00FC2658" w:rsidRPr="009B587C">
        <w:rPr>
          <w:rFonts w:ascii="Times New Roman" w:hAnsi="Times New Roman" w:cs="Times New Roman"/>
        </w:rPr>
        <w:t xml:space="preserve">   </w:t>
      </w:r>
      <w:r w:rsidRPr="009B587C">
        <w:rPr>
          <w:rFonts w:ascii="Times New Roman" w:hAnsi="Times New Roman" w:cs="Times New Roman"/>
        </w:rPr>
        <w:t xml:space="preserve">  župan</w:t>
      </w:r>
    </w:p>
    <w:p w:rsidR="0004497A" w:rsidRPr="009B587C" w:rsidRDefault="0004497A" w:rsidP="00951D7E">
      <w:pPr>
        <w:pStyle w:val="Brezrazmikov"/>
        <w:rPr>
          <w:rFonts w:ascii="Times New Roman" w:hAnsi="Times New Roman" w:cs="Times New Roman"/>
        </w:rPr>
      </w:pPr>
    </w:p>
    <w:p w:rsidR="0004497A" w:rsidRPr="009B587C" w:rsidRDefault="0004497A" w:rsidP="00951D7E">
      <w:pPr>
        <w:pStyle w:val="Brezrazmikov"/>
        <w:rPr>
          <w:rFonts w:ascii="Times New Roman" w:hAnsi="Times New Roman" w:cs="Times New Roman"/>
        </w:rPr>
      </w:pPr>
    </w:p>
    <w:p w:rsidR="0004497A" w:rsidRPr="009B587C" w:rsidRDefault="0004497A" w:rsidP="00951D7E">
      <w:pPr>
        <w:pStyle w:val="Brezrazmikov"/>
        <w:rPr>
          <w:rFonts w:ascii="Times New Roman" w:hAnsi="Times New Roman" w:cs="Times New Roman"/>
        </w:rPr>
      </w:pPr>
    </w:p>
    <w:p w:rsidR="0004497A" w:rsidRPr="009B587C" w:rsidRDefault="0004497A" w:rsidP="00951D7E">
      <w:pPr>
        <w:pStyle w:val="Brezrazmikov"/>
        <w:rPr>
          <w:rFonts w:ascii="Times New Roman" w:hAnsi="Times New Roman" w:cs="Times New Roman"/>
        </w:rPr>
      </w:pPr>
    </w:p>
    <w:p w:rsidR="0004497A" w:rsidRPr="009B587C" w:rsidRDefault="0004497A" w:rsidP="00951D7E">
      <w:pPr>
        <w:pStyle w:val="Brezrazmikov"/>
        <w:rPr>
          <w:rFonts w:ascii="Times New Roman" w:hAnsi="Times New Roman" w:cs="Times New Roman"/>
        </w:rPr>
      </w:pPr>
      <w:r w:rsidRPr="009B587C">
        <w:rPr>
          <w:rFonts w:ascii="Times New Roman" w:hAnsi="Times New Roman" w:cs="Times New Roman"/>
        </w:rPr>
        <w:t>Datum:</w:t>
      </w:r>
      <w:r w:rsidRPr="009B587C">
        <w:rPr>
          <w:rFonts w:ascii="Times New Roman" w:hAnsi="Times New Roman" w:cs="Times New Roman"/>
        </w:rPr>
        <w:tab/>
      </w:r>
      <w:r w:rsidRPr="009B587C">
        <w:rPr>
          <w:rFonts w:ascii="Times New Roman" w:hAnsi="Times New Roman" w:cs="Times New Roman"/>
        </w:rPr>
        <w:tab/>
      </w:r>
      <w:r w:rsidRPr="009B587C">
        <w:rPr>
          <w:rFonts w:ascii="Times New Roman" w:hAnsi="Times New Roman" w:cs="Times New Roman"/>
        </w:rPr>
        <w:tab/>
      </w:r>
      <w:r w:rsidRPr="009B587C">
        <w:rPr>
          <w:rFonts w:ascii="Times New Roman" w:hAnsi="Times New Roman" w:cs="Times New Roman"/>
        </w:rPr>
        <w:tab/>
      </w:r>
      <w:r w:rsidRPr="009B587C">
        <w:rPr>
          <w:rFonts w:ascii="Times New Roman" w:hAnsi="Times New Roman" w:cs="Times New Roman"/>
        </w:rPr>
        <w:tab/>
      </w:r>
      <w:r w:rsidRPr="009B587C">
        <w:rPr>
          <w:rFonts w:ascii="Times New Roman" w:hAnsi="Times New Roman" w:cs="Times New Roman"/>
        </w:rPr>
        <w:tab/>
      </w:r>
      <w:r w:rsidRPr="009B587C">
        <w:rPr>
          <w:rFonts w:ascii="Times New Roman" w:hAnsi="Times New Roman" w:cs="Times New Roman"/>
        </w:rPr>
        <w:tab/>
      </w:r>
      <w:r w:rsidRPr="009B587C">
        <w:rPr>
          <w:rFonts w:ascii="Times New Roman" w:hAnsi="Times New Roman" w:cs="Times New Roman"/>
        </w:rPr>
        <w:tab/>
        <w:t xml:space="preserve">Datum: </w:t>
      </w:r>
    </w:p>
    <w:p w:rsidR="0004497A" w:rsidRPr="009B587C" w:rsidRDefault="0004497A" w:rsidP="00951D7E">
      <w:pPr>
        <w:pStyle w:val="Brezrazmikov"/>
        <w:rPr>
          <w:rFonts w:ascii="Times New Roman" w:hAnsi="Times New Roman" w:cs="Times New Roman"/>
        </w:rPr>
      </w:pPr>
      <w:r w:rsidRPr="009B587C">
        <w:rPr>
          <w:rFonts w:ascii="Times New Roman" w:hAnsi="Times New Roman" w:cs="Times New Roman"/>
        </w:rPr>
        <w:tab/>
      </w:r>
      <w:r w:rsidRPr="009B587C">
        <w:rPr>
          <w:rFonts w:ascii="Times New Roman" w:hAnsi="Times New Roman" w:cs="Times New Roman"/>
        </w:rPr>
        <w:tab/>
      </w:r>
      <w:r w:rsidRPr="009B587C">
        <w:rPr>
          <w:rFonts w:ascii="Times New Roman" w:hAnsi="Times New Roman" w:cs="Times New Roman"/>
        </w:rPr>
        <w:tab/>
      </w:r>
      <w:r w:rsidRPr="009B587C">
        <w:rPr>
          <w:rFonts w:ascii="Times New Roman" w:hAnsi="Times New Roman" w:cs="Times New Roman"/>
        </w:rPr>
        <w:tab/>
      </w:r>
      <w:r w:rsidRPr="009B587C">
        <w:rPr>
          <w:rFonts w:ascii="Times New Roman" w:hAnsi="Times New Roman" w:cs="Times New Roman"/>
        </w:rPr>
        <w:tab/>
      </w:r>
      <w:r w:rsidRPr="009B587C">
        <w:rPr>
          <w:rFonts w:ascii="Times New Roman" w:hAnsi="Times New Roman" w:cs="Times New Roman"/>
        </w:rPr>
        <w:tab/>
      </w:r>
      <w:r w:rsidRPr="009B587C">
        <w:rPr>
          <w:rFonts w:ascii="Times New Roman" w:hAnsi="Times New Roman" w:cs="Times New Roman"/>
        </w:rPr>
        <w:tab/>
      </w:r>
      <w:r w:rsidRPr="009B587C">
        <w:rPr>
          <w:rFonts w:ascii="Times New Roman" w:hAnsi="Times New Roman" w:cs="Times New Roman"/>
        </w:rPr>
        <w:tab/>
        <w:t>Številka pogodbe:</w:t>
      </w:r>
      <w:r w:rsidR="00225D0B" w:rsidRPr="009B587C">
        <w:rPr>
          <w:rFonts w:ascii="Times New Roman" w:hAnsi="Times New Roman" w:cs="Times New Roman"/>
        </w:rPr>
        <w:t xml:space="preserve"> </w:t>
      </w:r>
    </w:p>
    <w:p w:rsidR="0004497A" w:rsidRPr="009B587C" w:rsidRDefault="0004497A" w:rsidP="00951D7E">
      <w:pPr>
        <w:pStyle w:val="Brezrazmikov"/>
        <w:rPr>
          <w:rFonts w:ascii="Times New Roman" w:hAnsi="Times New Roman" w:cs="Times New Roman"/>
        </w:rPr>
      </w:pPr>
    </w:p>
    <w:p w:rsidR="00815E6C" w:rsidRPr="009B587C" w:rsidRDefault="00815E6C" w:rsidP="00951D7E">
      <w:pPr>
        <w:pStyle w:val="Brezrazmikov"/>
        <w:rPr>
          <w:rFonts w:ascii="Times New Roman" w:hAnsi="Times New Roman" w:cs="Times New Roman"/>
        </w:rPr>
      </w:pPr>
    </w:p>
    <w:sectPr w:rsidR="00815E6C" w:rsidRPr="009B587C" w:rsidSect="0051050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F057D6"/>
    <w:multiLevelType w:val="hybridMultilevel"/>
    <w:tmpl w:val="88C805BC"/>
    <w:lvl w:ilvl="0" w:tplc="0424000D">
      <w:start w:val="1"/>
      <w:numFmt w:val="bullet"/>
      <w:lvlText w:val=""/>
      <w:lvlJc w:val="left"/>
      <w:pPr>
        <w:ind w:left="1110" w:hanging="360"/>
      </w:pPr>
      <w:rPr>
        <w:rFonts w:ascii="Wingdings" w:hAnsi="Wingdings" w:hint="default"/>
      </w:rPr>
    </w:lvl>
    <w:lvl w:ilvl="1" w:tplc="04240003" w:tentative="1">
      <w:start w:val="1"/>
      <w:numFmt w:val="bullet"/>
      <w:lvlText w:val="o"/>
      <w:lvlJc w:val="left"/>
      <w:pPr>
        <w:ind w:left="1830" w:hanging="360"/>
      </w:pPr>
      <w:rPr>
        <w:rFonts w:ascii="Courier New" w:hAnsi="Courier New" w:cs="Courier New" w:hint="default"/>
      </w:rPr>
    </w:lvl>
    <w:lvl w:ilvl="2" w:tplc="04240005" w:tentative="1">
      <w:start w:val="1"/>
      <w:numFmt w:val="bullet"/>
      <w:lvlText w:val=""/>
      <w:lvlJc w:val="left"/>
      <w:pPr>
        <w:ind w:left="2550" w:hanging="360"/>
      </w:pPr>
      <w:rPr>
        <w:rFonts w:ascii="Wingdings" w:hAnsi="Wingdings" w:hint="default"/>
      </w:rPr>
    </w:lvl>
    <w:lvl w:ilvl="3" w:tplc="04240001" w:tentative="1">
      <w:start w:val="1"/>
      <w:numFmt w:val="bullet"/>
      <w:lvlText w:val=""/>
      <w:lvlJc w:val="left"/>
      <w:pPr>
        <w:ind w:left="3270" w:hanging="360"/>
      </w:pPr>
      <w:rPr>
        <w:rFonts w:ascii="Symbol" w:hAnsi="Symbol" w:hint="default"/>
      </w:rPr>
    </w:lvl>
    <w:lvl w:ilvl="4" w:tplc="04240003" w:tentative="1">
      <w:start w:val="1"/>
      <w:numFmt w:val="bullet"/>
      <w:lvlText w:val="o"/>
      <w:lvlJc w:val="left"/>
      <w:pPr>
        <w:ind w:left="3990" w:hanging="360"/>
      </w:pPr>
      <w:rPr>
        <w:rFonts w:ascii="Courier New" w:hAnsi="Courier New" w:cs="Courier New" w:hint="default"/>
      </w:rPr>
    </w:lvl>
    <w:lvl w:ilvl="5" w:tplc="04240005" w:tentative="1">
      <w:start w:val="1"/>
      <w:numFmt w:val="bullet"/>
      <w:lvlText w:val=""/>
      <w:lvlJc w:val="left"/>
      <w:pPr>
        <w:ind w:left="4710" w:hanging="360"/>
      </w:pPr>
      <w:rPr>
        <w:rFonts w:ascii="Wingdings" w:hAnsi="Wingdings" w:hint="default"/>
      </w:rPr>
    </w:lvl>
    <w:lvl w:ilvl="6" w:tplc="04240001" w:tentative="1">
      <w:start w:val="1"/>
      <w:numFmt w:val="bullet"/>
      <w:lvlText w:val=""/>
      <w:lvlJc w:val="left"/>
      <w:pPr>
        <w:ind w:left="5430" w:hanging="360"/>
      </w:pPr>
      <w:rPr>
        <w:rFonts w:ascii="Symbol" w:hAnsi="Symbol" w:hint="default"/>
      </w:rPr>
    </w:lvl>
    <w:lvl w:ilvl="7" w:tplc="04240003" w:tentative="1">
      <w:start w:val="1"/>
      <w:numFmt w:val="bullet"/>
      <w:lvlText w:val="o"/>
      <w:lvlJc w:val="left"/>
      <w:pPr>
        <w:ind w:left="6150" w:hanging="360"/>
      </w:pPr>
      <w:rPr>
        <w:rFonts w:ascii="Courier New" w:hAnsi="Courier New" w:cs="Courier New" w:hint="default"/>
      </w:rPr>
    </w:lvl>
    <w:lvl w:ilvl="8" w:tplc="04240005" w:tentative="1">
      <w:start w:val="1"/>
      <w:numFmt w:val="bullet"/>
      <w:lvlText w:val=""/>
      <w:lvlJc w:val="left"/>
      <w:pPr>
        <w:ind w:left="6870" w:hanging="360"/>
      </w:pPr>
      <w:rPr>
        <w:rFonts w:ascii="Wingdings" w:hAnsi="Wingdings" w:hint="default"/>
      </w:rPr>
    </w:lvl>
  </w:abstractNum>
  <w:abstractNum w:abstractNumId="1" w15:restartNumberingAfterBreak="0">
    <w:nsid w:val="0A7445BD"/>
    <w:multiLevelType w:val="hybridMultilevel"/>
    <w:tmpl w:val="51FC9D28"/>
    <w:lvl w:ilvl="0" w:tplc="0424000B">
      <w:start w:val="1"/>
      <w:numFmt w:val="bullet"/>
      <w:lvlText w:val=""/>
      <w:lvlJc w:val="left"/>
      <w:pPr>
        <w:ind w:left="720" w:hanging="360"/>
      </w:pPr>
      <w:rPr>
        <w:rFonts w:ascii="Wingdings" w:hAnsi="Wingdings" w:hint="default"/>
      </w:rPr>
    </w:lvl>
    <w:lvl w:ilvl="1" w:tplc="8E782982">
      <w:numFmt w:val="bullet"/>
      <w:lvlText w:val="-"/>
      <w:lvlJc w:val="left"/>
      <w:pPr>
        <w:ind w:left="1440" w:hanging="360"/>
      </w:pPr>
      <w:rPr>
        <w:rFonts w:ascii="Times New Roman" w:eastAsiaTheme="minorHAnsi" w:hAnsi="Times New Roman" w:cs="Times New 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CAC49E3"/>
    <w:multiLevelType w:val="hybridMultilevel"/>
    <w:tmpl w:val="AAB43DE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109378AD"/>
    <w:multiLevelType w:val="multilevel"/>
    <w:tmpl w:val="B7721F90"/>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1AA974F0"/>
    <w:multiLevelType w:val="hybridMultilevel"/>
    <w:tmpl w:val="BDB45942"/>
    <w:lvl w:ilvl="0" w:tplc="6D00F842">
      <w:start w:val="7"/>
      <w:numFmt w:val="bullet"/>
      <w:lvlText w:val="-"/>
      <w:lvlJc w:val="left"/>
      <w:pPr>
        <w:ind w:left="720" w:hanging="360"/>
      </w:pPr>
      <w:rPr>
        <w:rFonts w:ascii="Times New Roman" w:eastAsiaTheme="minorHAns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DD36027"/>
    <w:multiLevelType w:val="hybridMultilevel"/>
    <w:tmpl w:val="32DEE104"/>
    <w:lvl w:ilvl="0" w:tplc="0424000D">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D">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20FE5B87"/>
    <w:multiLevelType w:val="hybridMultilevel"/>
    <w:tmpl w:val="D8B88B1E"/>
    <w:lvl w:ilvl="0" w:tplc="0424000B">
      <w:start w:val="1"/>
      <w:numFmt w:val="bullet"/>
      <w:lvlText w:val=""/>
      <w:lvlJc w:val="left"/>
      <w:pPr>
        <w:ind w:left="1068" w:hanging="360"/>
      </w:pPr>
      <w:rPr>
        <w:rFonts w:ascii="Wingdings" w:hAnsi="Wingdings"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7" w15:restartNumberingAfterBreak="0">
    <w:nsid w:val="21752B0D"/>
    <w:multiLevelType w:val="hybridMultilevel"/>
    <w:tmpl w:val="B7EA17B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219C0F67"/>
    <w:multiLevelType w:val="hybridMultilevel"/>
    <w:tmpl w:val="486E2612"/>
    <w:lvl w:ilvl="0" w:tplc="A6D2341A">
      <w:start w:val="4"/>
      <w:numFmt w:val="bullet"/>
      <w:lvlText w:val="-"/>
      <w:lvlJc w:val="left"/>
      <w:pPr>
        <w:ind w:left="720" w:hanging="360"/>
      </w:pPr>
      <w:rPr>
        <w:rFonts w:ascii="Times New Roman" w:eastAsiaTheme="minorHAns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25B12153"/>
    <w:multiLevelType w:val="hybridMultilevel"/>
    <w:tmpl w:val="A69E7CA8"/>
    <w:lvl w:ilvl="0" w:tplc="0424000F">
      <w:start w:val="1"/>
      <w:numFmt w:val="decimal"/>
      <w:lvlText w:val="%1."/>
      <w:lvlJc w:val="left"/>
      <w:pPr>
        <w:ind w:left="72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10" w15:restartNumberingAfterBreak="0">
    <w:nsid w:val="29666C52"/>
    <w:multiLevelType w:val="hybridMultilevel"/>
    <w:tmpl w:val="930CA792"/>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1" w15:restartNumberingAfterBreak="0">
    <w:nsid w:val="29957251"/>
    <w:multiLevelType w:val="hybridMultilevel"/>
    <w:tmpl w:val="72E63C4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BC909D3"/>
    <w:multiLevelType w:val="hybridMultilevel"/>
    <w:tmpl w:val="D9AAEA7C"/>
    <w:lvl w:ilvl="0" w:tplc="0424000D">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2E441404"/>
    <w:multiLevelType w:val="hybridMultilevel"/>
    <w:tmpl w:val="47701098"/>
    <w:lvl w:ilvl="0" w:tplc="A6D2341A">
      <w:start w:val="4"/>
      <w:numFmt w:val="bullet"/>
      <w:lvlText w:val="-"/>
      <w:lvlJc w:val="left"/>
      <w:pPr>
        <w:ind w:left="720" w:hanging="360"/>
      </w:pPr>
      <w:rPr>
        <w:rFonts w:ascii="Times New Roman" w:eastAsiaTheme="minorHAns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315F55ED"/>
    <w:multiLevelType w:val="hybridMultilevel"/>
    <w:tmpl w:val="B5807872"/>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318D36FE"/>
    <w:multiLevelType w:val="hybridMultilevel"/>
    <w:tmpl w:val="E5C43760"/>
    <w:lvl w:ilvl="0" w:tplc="A31E4AA4">
      <w:start w:val="8"/>
      <w:numFmt w:val="bullet"/>
      <w:lvlText w:val="-"/>
      <w:lvlJc w:val="left"/>
      <w:pPr>
        <w:ind w:left="720" w:hanging="360"/>
      </w:pPr>
      <w:rPr>
        <w:rFonts w:ascii="Times New Roman" w:eastAsiaTheme="minorHAns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338B0A9A"/>
    <w:multiLevelType w:val="hybridMultilevel"/>
    <w:tmpl w:val="ECC01698"/>
    <w:lvl w:ilvl="0" w:tplc="3420FA18">
      <w:start w:val="7"/>
      <w:numFmt w:val="bullet"/>
      <w:lvlText w:val=""/>
      <w:lvlJc w:val="left"/>
      <w:pPr>
        <w:ind w:left="720" w:hanging="360"/>
      </w:pPr>
      <w:rPr>
        <w:rFonts w:ascii="Times New Roman" w:eastAsiaTheme="minorHAns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C3C7AFC"/>
    <w:multiLevelType w:val="multilevel"/>
    <w:tmpl w:val="B46C2B28"/>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CA66455"/>
    <w:multiLevelType w:val="hybridMultilevel"/>
    <w:tmpl w:val="A6FEFF46"/>
    <w:lvl w:ilvl="0" w:tplc="CFB4A594">
      <w:start w:val="3"/>
      <w:numFmt w:val="bullet"/>
      <w:lvlText w:val="-"/>
      <w:lvlJc w:val="left"/>
      <w:pPr>
        <w:ind w:left="720" w:hanging="360"/>
      </w:pPr>
      <w:rPr>
        <w:rFonts w:ascii="Times New Roman" w:eastAsiaTheme="minorHAnsi" w:hAnsi="Times New Roman" w:cs="Times New Roman"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9" w15:restartNumberingAfterBreak="0">
    <w:nsid w:val="3D756361"/>
    <w:multiLevelType w:val="hybridMultilevel"/>
    <w:tmpl w:val="5AB413D0"/>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5E9F3846"/>
    <w:multiLevelType w:val="hybridMultilevel"/>
    <w:tmpl w:val="0F42A8C2"/>
    <w:lvl w:ilvl="0" w:tplc="04240001">
      <w:start w:val="1"/>
      <w:numFmt w:val="bullet"/>
      <w:lvlText w:val=""/>
      <w:lvlJc w:val="left"/>
      <w:pPr>
        <w:tabs>
          <w:tab w:val="num" w:pos="771"/>
        </w:tabs>
        <w:ind w:left="771" w:hanging="360"/>
      </w:pPr>
      <w:rPr>
        <w:rFonts w:ascii="Symbol" w:hAnsi="Symbol" w:hint="default"/>
      </w:rPr>
    </w:lvl>
    <w:lvl w:ilvl="1" w:tplc="04240003">
      <w:start w:val="1"/>
      <w:numFmt w:val="bullet"/>
      <w:lvlText w:val="o"/>
      <w:lvlJc w:val="left"/>
      <w:pPr>
        <w:tabs>
          <w:tab w:val="num" w:pos="1491"/>
        </w:tabs>
        <w:ind w:left="1491" w:hanging="360"/>
      </w:pPr>
      <w:rPr>
        <w:rFonts w:ascii="Courier New" w:hAnsi="Courier New" w:cs="Courier New" w:hint="default"/>
      </w:rPr>
    </w:lvl>
    <w:lvl w:ilvl="2" w:tplc="04240005">
      <w:start w:val="1"/>
      <w:numFmt w:val="bullet"/>
      <w:lvlText w:val=""/>
      <w:lvlJc w:val="left"/>
      <w:pPr>
        <w:tabs>
          <w:tab w:val="num" w:pos="2211"/>
        </w:tabs>
        <w:ind w:left="2211" w:hanging="360"/>
      </w:pPr>
      <w:rPr>
        <w:rFonts w:ascii="Wingdings" w:hAnsi="Wingdings" w:hint="default"/>
      </w:rPr>
    </w:lvl>
    <w:lvl w:ilvl="3" w:tplc="04240001">
      <w:start w:val="1"/>
      <w:numFmt w:val="bullet"/>
      <w:lvlText w:val=""/>
      <w:lvlJc w:val="left"/>
      <w:pPr>
        <w:tabs>
          <w:tab w:val="num" w:pos="2931"/>
        </w:tabs>
        <w:ind w:left="2931" w:hanging="360"/>
      </w:pPr>
      <w:rPr>
        <w:rFonts w:ascii="Symbol" w:hAnsi="Symbol" w:hint="default"/>
      </w:rPr>
    </w:lvl>
    <w:lvl w:ilvl="4" w:tplc="04240003">
      <w:start w:val="1"/>
      <w:numFmt w:val="bullet"/>
      <w:lvlText w:val="o"/>
      <w:lvlJc w:val="left"/>
      <w:pPr>
        <w:tabs>
          <w:tab w:val="num" w:pos="3651"/>
        </w:tabs>
        <w:ind w:left="3651" w:hanging="360"/>
      </w:pPr>
      <w:rPr>
        <w:rFonts w:ascii="Courier New" w:hAnsi="Courier New" w:cs="Courier New" w:hint="default"/>
      </w:rPr>
    </w:lvl>
    <w:lvl w:ilvl="5" w:tplc="04240005">
      <w:start w:val="1"/>
      <w:numFmt w:val="bullet"/>
      <w:lvlText w:val=""/>
      <w:lvlJc w:val="left"/>
      <w:pPr>
        <w:tabs>
          <w:tab w:val="num" w:pos="4371"/>
        </w:tabs>
        <w:ind w:left="4371" w:hanging="360"/>
      </w:pPr>
      <w:rPr>
        <w:rFonts w:ascii="Wingdings" w:hAnsi="Wingdings" w:hint="default"/>
      </w:rPr>
    </w:lvl>
    <w:lvl w:ilvl="6" w:tplc="04240001">
      <w:start w:val="1"/>
      <w:numFmt w:val="bullet"/>
      <w:lvlText w:val=""/>
      <w:lvlJc w:val="left"/>
      <w:pPr>
        <w:tabs>
          <w:tab w:val="num" w:pos="5091"/>
        </w:tabs>
        <w:ind w:left="5091" w:hanging="360"/>
      </w:pPr>
      <w:rPr>
        <w:rFonts w:ascii="Symbol" w:hAnsi="Symbol" w:hint="default"/>
      </w:rPr>
    </w:lvl>
    <w:lvl w:ilvl="7" w:tplc="04240003">
      <w:start w:val="1"/>
      <w:numFmt w:val="bullet"/>
      <w:lvlText w:val="o"/>
      <w:lvlJc w:val="left"/>
      <w:pPr>
        <w:tabs>
          <w:tab w:val="num" w:pos="5811"/>
        </w:tabs>
        <w:ind w:left="5811" w:hanging="360"/>
      </w:pPr>
      <w:rPr>
        <w:rFonts w:ascii="Courier New" w:hAnsi="Courier New" w:cs="Courier New" w:hint="default"/>
      </w:rPr>
    </w:lvl>
    <w:lvl w:ilvl="8" w:tplc="04240005">
      <w:start w:val="1"/>
      <w:numFmt w:val="bullet"/>
      <w:lvlText w:val=""/>
      <w:lvlJc w:val="left"/>
      <w:pPr>
        <w:tabs>
          <w:tab w:val="num" w:pos="6531"/>
        </w:tabs>
        <w:ind w:left="6531" w:hanging="360"/>
      </w:pPr>
      <w:rPr>
        <w:rFonts w:ascii="Wingdings" w:hAnsi="Wingdings" w:hint="default"/>
      </w:rPr>
    </w:lvl>
  </w:abstractNum>
  <w:abstractNum w:abstractNumId="21" w15:restartNumberingAfterBreak="0">
    <w:nsid w:val="61262A34"/>
    <w:multiLevelType w:val="hybridMultilevel"/>
    <w:tmpl w:val="4C00EA7E"/>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65553155"/>
    <w:multiLevelType w:val="hybridMultilevel"/>
    <w:tmpl w:val="9590205E"/>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6A9949F5"/>
    <w:multiLevelType w:val="hybridMultilevel"/>
    <w:tmpl w:val="249864BC"/>
    <w:lvl w:ilvl="0" w:tplc="0424000B">
      <w:start w:val="1"/>
      <w:numFmt w:val="bullet"/>
      <w:lvlText w:val=""/>
      <w:lvlJc w:val="left"/>
      <w:pPr>
        <w:ind w:left="1830" w:hanging="360"/>
      </w:pPr>
      <w:rPr>
        <w:rFonts w:ascii="Wingdings" w:hAnsi="Wingdings" w:hint="default"/>
      </w:rPr>
    </w:lvl>
    <w:lvl w:ilvl="1" w:tplc="04240003" w:tentative="1">
      <w:start w:val="1"/>
      <w:numFmt w:val="bullet"/>
      <w:lvlText w:val="o"/>
      <w:lvlJc w:val="left"/>
      <w:pPr>
        <w:ind w:left="2550" w:hanging="360"/>
      </w:pPr>
      <w:rPr>
        <w:rFonts w:ascii="Courier New" w:hAnsi="Courier New" w:cs="Courier New" w:hint="default"/>
      </w:rPr>
    </w:lvl>
    <w:lvl w:ilvl="2" w:tplc="04240005" w:tentative="1">
      <w:start w:val="1"/>
      <w:numFmt w:val="bullet"/>
      <w:lvlText w:val=""/>
      <w:lvlJc w:val="left"/>
      <w:pPr>
        <w:ind w:left="3270" w:hanging="360"/>
      </w:pPr>
      <w:rPr>
        <w:rFonts w:ascii="Wingdings" w:hAnsi="Wingdings" w:hint="default"/>
      </w:rPr>
    </w:lvl>
    <w:lvl w:ilvl="3" w:tplc="04240001" w:tentative="1">
      <w:start w:val="1"/>
      <w:numFmt w:val="bullet"/>
      <w:lvlText w:val=""/>
      <w:lvlJc w:val="left"/>
      <w:pPr>
        <w:ind w:left="3990" w:hanging="360"/>
      </w:pPr>
      <w:rPr>
        <w:rFonts w:ascii="Symbol" w:hAnsi="Symbol" w:hint="default"/>
      </w:rPr>
    </w:lvl>
    <w:lvl w:ilvl="4" w:tplc="04240003" w:tentative="1">
      <w:start w:val="1"/>
      <w:numFmt w:val="bullet"/>
      <w:lvlText w:val="o"/>
      <w:lvlJc w:val="left"/>
      <w:pPr>
        <w:ind w:left="4710" w:hanging="360"/>
      </w:pPr>
      <w:rPr>
        <w:rFonts w:ascii="Courier New" w:hAnsi="Courier New" w:cs="Courier New" w:hint="default"/>
      </w:rPr>
    </w:lvl>
    <w:lvl w:ilvl="5" w:tplc="04240005" w:tentative="1">
      <w:start w:val="1"/>
      <w:numFmt w:val="bullet"/>
      <w:lvlText w:val=""/>
      <w:lvlJc w:val="left"/>
      <w:pPr>
        <w:ind w:left="5430" w:hanging="360"/>
      </w:pPr>
      <w:rPr>
        <w:rFonts w:ascii="Wingdings" w:hAnsi="Wingdings" w:hint="default"/>
      </w:rPr>
    </w:lvl>
    <w:lvl w:ilvl="6" w:tplc="04240001" w:tentative="1">
      <w:start w:val="1"/>
      <w:numFmt w:val="bullet"/>
      <w:lvlText w:val=""/>
      <w:lvlJc w:val="left"/>
      <w:pPr>
        <w:ind w:left="6150" w:hanging="360"/>
      </w:pPr>
      <w:rPr>
        <w:rFonts w:ascii="Symbol" w:hAnsi="Symbol" w:hint="default"/>
      </w:rPr>
    </w:lvl>
    <w:lvl w:ilvl="7" w:tplc="04240003" w:tentative="1">
      <w:start w:val="1"/>
      <w:numFmt w:val="bullet"/>
      <w:lvlText w:val="o"/>
      <w:lvlJc w:val="left"/>
      <w:pPr>
        <w:ind w:left="6870" w:hanging="360"/>
      </w:pPr>
      <w:rPr>
        <w:rFonts w:ascii="Courier New" w:hAnsi="Courier New" w:cs="Courier New" w:hint="default"/>
      </w:rPr>
    </w:lvl>
    <w:lvl w:ilvl="8" w:tplc="04240005" w:tentative="1">
      <w:start w:val="1"/>
      <w:numFmt w:val="bullet"/>
      <w:lvlText w:val=""/>
      <w:lvlJc w:val="left"/>
      <w:pPr>
        <w:ind w:left="7590" w:hanging="360"/>
      </w:pPr>
      <w:rPr>
        <w:rFonts w:ascii="Wingdings" w:hAnsi="Wingdings" w:hint="default"/>
      </w:rPr>
    </w:lvl>
  </w:abstractNum>
  <w:abstractNum w:abstractNumId="24" w15:restartNumberingAfterBreak="0">
    <w:nsid w:val="6DA92977"/>
    <w:multiLevelType w:val="hybridMultilevel"/>
    <w:tmpl w:val="BC70B660"/>
    <w:lvl w:ilvl="0" w:tplc="A6D2341A">
      <w:numFmt w:val="bullet"/>
      <w:lvlText w:val="-"/>
      <w:lvlJc w:val="left"/>
      <w:pPr>
        <w:ind w:left="720" w:hanging="360"/>
      </w:pPr>
      <w:rPr>
        <w:rFonts w:ascii="Times New Roman" w:eastAsiaTheme="minorHAns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6E381E9A"/>
    <w:multiLevelType w:val="hybridMultilevel"/>
    <w:tmpl w:val="1CBA502E"/>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6F0012D7"/>
    <w:multiLevelType w:val="multilevel"/>
    <w:tmpl w:val="945CF01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7" w15:restartNumberingAfterBreak="0">
    <w:nsid w:val="7090243B"/>
    <w:multiLevelType w:val="hybridMultilevel"/>
    <w:tmpl w:val="A1FCAEB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71650E57"/>
    <w:multiLevelType w:val="hybridMultilevel"/>
    <w:tmpl w:val="DC6A5D8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7380430C"/>
    <w:multiLevelType w:val="hybridMultilevel"/>
    <w:tmpl w:val="4C9A0E34"/>
    <w:lvl w:ilvl="0" w:tplc="A6D2341A">
      <w:numFmt w:val="bullet"/>
      <w:lvlText w:val="-"/>
      <w:lvlJc w:val="left"/>
      <w:pPr>
        <w:ind w:left="720" w:hanging="360"/>
      </w:pPr>
      <w:rPr>
        <w:rFonts w:ascii="Times New Roman" w:eastAsiaTheme="minorHAns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76F56751"/>
    <w:multiLevelType w:val="hybridMultilevel"/>
    <w:tmpl w:val="2B304E60"/>
    <w:lvl w:ilvl="0" w:tplc="A6D2341A">
      <w:numFmt w:val="bullet"/>
      <w:lvlText w:val="-"/>
      <w:lvlJc w:val="left"/>
      <w:pPr>
        <w:ind w:left="720" w:hanging="360"/>
      </w:pPr>
      <w:rPr>
        <w:rFonts w:ascii="Times New Roman" w:eastAsiaTheme="minorHAns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7C35528E"/>
    <w:multiLevelType w:val="hybridMultilevel"/>
    <w:tmpl w:val="9D28AA7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28"/>
  </w:num>
  <w:num w:numId="2">
    <w:abstractNumId w:val="2"/>
  </w:num>
  <w:num w:numId="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6"/>
  </w:num>
  <w:num w:numId="6">
    <w:abstractNumId w:val="3"/>
  </w:num>
  <w:num w:numId="7">
    <w:abstractNumId w:val="13"/>
  </w:num>
  <w:num w:numId="8">
    <w:abstractNumId w:val="4"/>
  </w:num>
  <w:num w:numId="9">
    <w:abstractNumId w:val="15"/>
  </w:num>
  <w:num w:numId="10">
    <w:abstractNumId w:val="16"/>
  </w:num>
  <w:num w:numId="11">
    <w:abstractNumId w:val="8"/>
  </w:num>
  <w:num w:numId="12">
    <w:abstractNumId w:val="29"/>
  </w:num>
  <w:num w:numId="13">
    <w:abstractNumId w:val="21"/>
  </w:num>
  <w:num w:numId="14">
    <w:abstractNumId w:val="27"/>
  </w:num>
  <w:num w:numId="15">
    <w:abstractNumId w:val="30"/>
  </w:num>
  <w:num w:numId="16">
    <w:abstractNumId w:val="1"/>
  </w:num>
  <w:num w:numId="17">
    <w:abstractNumId w:val="24"/>
  </w:num>
  <w:num w:numId="18">
    <w:abstractNumId w:val="25"/>
  </w:num>
  <w:num w:numId="19">
    <w:abstractNumId w:val="6"/>
  </w:num>
  <w:num w:numId="20">
    <w:abstractNumId w:val="22"/>
  </w:num>
  <w:num w:numId="21">
    <w:abstractNumId w:val="14"/>
  </w:num>
  <w:num w:numId="22">
    <w:abstractNumId w:val="12"/>
  </w:num>
  <w:num w:numId="23">
    <w:abstractNumId w:val="10"/>
  </w:num>
  <w:num w:numId="24">
    <w:abstractNumId w:val="19"/>
  </w:num>
  <w:num w:numId="25">
    <w:abstractNumId w:val="17"/>
  </w:num>
  <w:num w:numId="26">
    <w:abstractNumId w:val="0"/>
  </w:num>
  <w:num w:numId="27">
    <w:abstractNumId w:val="23"/>
  </w:num>
  <w:num w:numId="28">
    <w:abstractNumId w:val="5"/>
  </w:num>
  <w:num w:numId="29">
    <w:abstractNumId w:val="20"/>
  </w:num>
  <w:num w:numId="30">
    <w:abstractNumId w:val="7"/>
  </w:num>
  <w:num w:numId="31">
    <w:abstractNumId w:val="31"/>
  </w:num>
  <w:num w:numId="3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338"/>
    <w:rsid w:val="0003373F"/>
    <w:rsid w:val="0004497A"/>
    <w:rsid w:val="00076875"/>
    <w:rsid w:val="00084CB1"/>
    <w:rsid w:val="000B1CF8"/>
    <w:rsid w:val="000C7283"/>
    <w:rsid w:val="001301E1"/>
    <w:rsid w:val="00142944"/>
    <w:rsid w:val="00173AD2"/>
    <w:rsid w:val="0018052E"/>
    <w:rsid w:val="001B126B"/>
    <w:rsid w:val="00225D0B"/>
    <w:rsid w:val="002401EC"/>
    <w:rsid w:val="0024413D"/>
    <w:rsid w:val="00250C5C"/>
    <w:rsid w:val="002D666F"/>
    <w:rsid w:val="00305C42"/>
    <w:rsid w:val="003851D3"/>
    <w:rsid w:val="003A712B"/>
    <w:rsid w:val="003C167F"/>
    <w:rsid w:val="003C5701"/>
    <w:rsid w:val="003E216F"/>
    <w:rsid w:val="003E38B9"/>
    <w:rsid w:val="003F3474"/>
    <w:rsid w:val="004458D4"/>
    <w:rsid w:val="0044627B"/>
    <w:rsid w:val="00466648"/>
    <w:rsid w:val="0047047B"/>
    <w:rsid w:val="004C7D65"/>
    <w:rsid w:val="0051050E"/>
    <w:rsid w:val="00510BA0"/>
    <w:rsid w:val="005112E4"/>
    <w:rsid w:val="00514520"/>
    <w:rsid w:val="00515AA7"/>
    <w:rsid w:val="00564241"/>
    <w:rsid w:val="00566DF2"/>
    <w:rsid w:val="00604310"/>
    <w:rsid w:val="00604373"/>
    <w:rsid w:val="00606230"/>
    <w:rsid w:val="00627C86"/>
    <w:rsid w:val="00674231"/>
    <w:rsid w:val="00686BF2"/>
    <w:rsid w:val="006B79BA"/>
    <w:rsid w:val="006C4338"/>
    <w:rsid w:val="006D72EB"/>
    <w:rsid w:val="006E4404"/>
    <w:rsid w:val="006F3B41"/>
    <w:rsid w:val="00706532"/>
    <w:rsid w:val="00723D53"/>
    <w:rsid w:val="00747815"/>
    <w:rsid w:val="0075220E"/>
    <w:rsid w:val="00774AD5"/>
    <w:rsid w:val="00795BAB"/>
    <w:rsid w:val="007A3812"/>
    <w:rsid w:val="007B44F9"/>
    <w:rsid w:val="007C55F4"/>
    <w:rsid w:val="00815E6C"/>
    <w:rsid w:val="008313DD"/>
    <w:rsid w:val="00855DDB"/>
    <w:rsid w:val="008922F5"/>
    <w:rsid w:val="008F1BA4"/>
    <w:rsid w:val="008F742B"/>
    <w:rsid w:val="00951D7E"/>
    <w:rsid w:val="009653C8"/>
    <w:rsid w:val="009B587C"/>
    <w:rsid w:val="009C436A"/>
    <w:rsid w:val="009C563D"/>
    <w:rsid w:val="009E0ECA"/>
    <w:rsid w:val="00A0685A"/>
    <w:rsid w:val="00A15683"/>
    <w:rsid w:val="00A24E71"/>
    <w:rsid w:val="00A32F5C"/>
    <w:rsid w:val="00A846DD"/>
    <w:rsid w:val="00A84B37"/>
    <w:rsid w:val="00AA1E47"/>
    <w:rsid w:val="00AD20DC"/>
    <w:rsid w:val="00B45A28"/>
    <w:rsid w:val="00B53EF5"/>
    <w:rsid w:val="00BC28C9"/>
    <w:rsid w:val="00BF7C37"/>
    <w:rsid w:val="00BF7D7F"/>
    <w:rsid w:val="00C51699"/>
    <w:rsid w:val="00CC0FE6"/>
    <w:rsid w:val="00D03FE5"/>
    <w:rsid w:val="00D344AC"/>
    <w:rsid w:val="00D74420"/>
    <w:rsid w:val="00D86A42"/>
    <w:rsid w:val="00DA481D"/>
    <w:rsid w:val="00DC015E"/>
    <w:rsid w:val="00DE5731"/>
    <w:rsid w:val="00E36899"/>
    <w:rsid w:val="00E77335"/>
    <w:rsid w:val="00F13FE3"/>
    <w:rsid w:val="00F14D80"/>
    <w:rsid w:val="00F15192"/>
    <w:rsid w:val="00F328BC"/>
    <w:rsid w:val="00FC265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1440F54-38DA-477F-BDD7-F3F0E31C2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l-SI" w:eastAsia="sl-SI"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6C4338"/>
    <w:pPr>
      <w:spacing w:after="0" w:line="240" w:lineRule="auto"/>
    </w:pPr>
  </w:style>
  <w:style w:type="paragraph" w:styleId="Noga">
    <w:name w:val="footer"/>
    <w:basedOn w:val="Navaden"/>
    <w:link w:val="NogaZnak"/>
    <w:rsid w:val="00CC0FE6"/>
    <w:pPr>
      <w:tabs>
        <w:tab w:val="center" w:pos="4536"/>
        <w:tab w:val="right" w:pos="9072"/>
      </w:tabs>
      <w:spacing w:after="0" w:line="240" w:lineRule="auto"/>
    </w:pPr>
    <w:rPr>
      <w:rFonts w:ascii="Times New Roman" w:eastAsia="Times New Roman" w:hAnsi="Times New Roman" w:cs="Times New Roman"/>
      <w:sz w:val="24"/>
      <w:szCs w:val="20"/>
    </w:rPr>
  </w:style>
  <w:style w:type="character" w:customStyle="1" w:styleId="NogaZnak">
    <w:name w:val="Noga Znak"/>
    <w:basedOn w:val="Privzetapisavaodstavka"/>
    <w:link w:val="Noga"/>
    <w:rsid w:val="00CC0FE6"/>
    <w:rPr>
      <w:rFonts w:ascii="Times New Roman" w:eastAsia="Times New Roman" w:hAnsi="Times New Roman" w:cs="Times New Roman"/>
      <w:sz w:val="24"/>
      <w:szCs w:val="20"/>
      <w:lang w:eastAsia="sl-SI"/>
    </w:rPr>
  </w:style>
  <w:style w:type="character" w:styleId="Hiperpovezava">
    <w:name w:val="Hyperlink"/>
    <w:basedOn w:val="Privzetapisavaodstavka"/>
    <w:uiPriority w:val="99"/>
    <w:unhideWhenUsed/>
    <w:rsid w:val="00627C86"/>
    <w:rPr>
      <w:color w:val="0000FF" w:themeColor="hyperlink"/>
      <w:u w:val="single"/>
    </w:rPr>
  </w:style>
  <w:style w:type="table" w:styleId="Tabelamrea">
    <w:name w:val="Table Grid"/>
    <w:basedOn w:val="Navadnatabela"/>
    <w:uiPriority w:val="59"/>
    <w:rsid w:val="00627C8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esedilooblaka">
    <w:name w:val="Balloon Text"/>
    <w:basedOn w:val="Navaden"/>
    <w:link w:val="BesedilooblakaZnak"/>
    <w:uiPriority w:val="99"/>
    <w:semiHidden/>
    <w:unhideWhenUsed/>
    <w:rsid w:val="003C5701"/>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3C5701"/>
    <w:rPr>
      <w:rFonts w:ascii="Tahoma" w:hAnsi="Tahoma" w:cs="Tahoma"/>
      <w:sz w:val="16"/>
      <w:szCs w:val="16"/>
    </w:rPr>
  </w:style>
  <w:style w:type="paragraph" w:styleId="Odstavekseznama">
    <w:name w:val="List Paragraph"/>
    <w:basedOn w:val="Navaden"/>
    <w:uiPriority w:val="34"/>
    <w:qFormat/>
    <w:rsid w:val="0004497A"/>
    <w:pPr>
      <w:spacing w:after="0" w:line="240" w:lineRule="auto"/>
      <w:ind w:left="720"/>
      <w:contextualSpacing/>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458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967</Words>
  <Characters>5513</Characters>
  <Application>Microsoft Office Word</Application>
  <DocSecurity>0</DocSecurity>
  <Lines>45</Lines>
  <Paragraphs>12</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6468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AnitaK</dc:creator>
  <cp:lastModifiedBy>Anita Krajnc</cp:lastModifiedBy>
  <cp:revision>2</cp:revision>
  <cp:lastPrinted>2024-04-03T13:02:00Z</cp:lastPrinted>
  <dcterms:created xsi:type="dcterms:W3CDTF">2025-02-06T08:56:00Z</dcterms:created>
  <dcterms:modified xsi:type="dcterms:W3CDTF">2025-02-06T08:56:00Z</dcterms:modified>
</cp:coreProperties>
</file>